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29" w:rsidRPr="00F206F8" w:rsidRDefault="004D6929" w:rsidP="004D6929">
      <w:pPr>
        <w:pStyle w:val="Heading1"/>
        <w:spacing w:before="0"/>
      </w:pPr>
      <w:bookmarkStart w:id="0" w:name="_Toc90934930"/>
      <w:bookmarkStart w:id="1" w:name="_Toc90935177"/>
      <w:bookmarkStart w:id="2" w:name="_Toc90970344"/>
      <w:bookmarkStart w:id="3" w:name="_Toc90970453"/>
      <w:bookmarkStart w:id="4" w:name="_Toc90970587"/>
      <w:bookmarkStart w:id="5" w:name="_Toc92696328"/>
      <w:bookmarkStart w:id="6" w:name="_Toc105118775"/>
      <w:bookmarkStart w:id="7" w:name="_Toc105119106"/>
      <w:bookmarkStart w:id="8" w:name="_Toc105133212"/>
      <w:bookmarkStart w:id="9" w:name="_Toc106080331"/>
      <w:r w:rsidRPr="00F206F8">
        <w:t>BAB II</w:t>
      </w:r>
      <w:bookmarkEnd w:id="0"/>
      <w:bookmarkEnd w:id="1"/>
      <w:bookmarkEnd w:id="2"/>
      <w:bookmarkEnd w:id="3"/>
      <w:bookmarkEnd w:id="4"/>
      <w:bookmarkEnd w:id="5"/>
      <w:bookmarkEnd w:id="6"/>
      <w:bookmarkEnd w:id="7"/>
      <w:bookmarkEnd w:id="8"/>
      <w:bookmarkEnd w:id="9"/>
    </w:p>
    <w:p w:rsidR="004D6929" w:rsidRPr="00F206F8" w:rsidRDefault="004D6929" w:rsidP="004D6929">
      <w:pPr>
        <w:pStyle w:val="Heading1"/>
      </w:pPr>
      <w:bookmarkStart w:id="10" w:name="_Toc90935178"/>
      <w:bookmarkStart w:id="11" w:name="_Toc90970345"/>
      <w:bookmarkStart w:id="12" w:name="_Toc90970454"/>
      <w:bookmarkStart w:id="13" w:name="_Toc90970588"/>
      <w:bookmarkStart w:id="14" w:name="_Toc92696329"/>
      <w:bookmarkStart w:id="15" w:name="_Toc105118496"/>
      <w:bookmarkStart w:id="16" w:name="_Toc105118776"/>
      <w:bookmarkStart w:id="17" w:name="_Toc105119107"/>
      <w:bookmarkStart w:id="18" w:name="_Toc105133213"/>
      <w:bookmarkStart w:id="19" w:name="_Toc106080332"/>
      <w:r w:rsidRPr="00F206F8">
        <w:t>TINJAUAN PUSTAKA</w:t>
      </w:r>
      <w:bookmarkEnd w:id="10"/>
      <w:bookmarkEnd w:id="11"/>
      <w:bookmarkEnd w:id="12"/>
      <w:bookmarkEnd w:id="13"/>
      <w:bookmarkEnd w:id="14"/>
      <w:bookmarkEnd w:id="15"/>
      <w:bookmarkEnd w:id="16"/>
      <w:bookmarkEnd w:id="17"/>
      <w:bookmarkEnd w:id="18"/>
      <w:bookmarkEnd w:id="19"/>
    </w:p>
    <w:p w:rsidR="004D6929" w:rsidRPr="00F206F8" w:rsidRDefault="004D6929" w:rsidP="004D6929">
      <w:pPr>
        <w:pStyle w:val="Heading2"/>
        <w:numPr>
          <w:ilvl w:val="0"/>
          <w:numId w:val="19"/>
        </w:numPr>
        <w:ind w:left="426"/>
      </w:pPr>
      <w:bookmarkStart w:id="20" w:name="_Toc90935179"/>
      <w:bookmarkStart w:id="21" w:name="_Toc90970346"/>
      <w:bookmarkStart w:id="22" w:name="_Toc90970455"/>
      <w:bookmarkStart w:id="23" w:name="_Toc90970589"/>
      <w:bookmarkStart w:id="24" w:name="_Toc92696330"/>
      <w:bookmarkStart w:id="25" w:name="_Toc105118777"/>
      <w:bookmarkStart w:id="26" w:name="_Toc105119108"/>
      <w:bookmarkStart w:id="27" w:name="_Toc105133214"/>
      <w:bookmarkStart w:id="28" w:name="_Toc106080333"/>
      <w:r w:rsidRPr="00F206F8">
        <w:t>Tinjauan Teori</w:t>
      </w:r>
      <w:bookmarkEnd w:id="20"/>
      <w:bookmarkEnd w:id="21"/>
      <w:bookmarkEnd w:id="22"/>
      <w:bookmarkEnd w:id="23"/>
      <w:bookmarkEnd w:id="24"/>
      <w:bookmarkEnd w:id="25"/>
      <w:bookmarkEnd w:id="26"/>
      <w:bookmarkEnd w:id="27"/>
      <w:bookmarkEnd w:id="28"/>
    </w:p>
    <w:p w:rsidR="004D6929" w:rsidRPr="00F206F8" w:rsidRDefault="004D6929" w:rsidP="004D6929">
      <w:pPr>
        <w:pStyle w:val="Heading3"/>
        <w:spacing w:after="0"/>
        <w:ind w:left="709" w:hanging="283"/>
      </w:pPr>
      <w:bookmarkStart w:id="29" w:name="_Toc90935180"/>
      <w:bookmarkStart w:id="30" w:name="_Toc90970347"/>
      <w:bookmarkStart w:id="31" w:name="_Toc90970456"/>
      <w:bookmarkStart w:id="32" w:name="_Toc90970590"/>
      <w:bookmarkStart w:id="33" w:name="_Toc92696331"/>
      <w:bookmarkStart w:id="34" w:name="_Toc105118778"/>
      <w:bookmarkStart w:id="35" w:name="_Toc105119109"/>
      <w:bookmarkStart w:id="36" w:name="_Toc105133215"/>
      <w:bookmarkStart w:id="37" w:name="_Toc106080334"/>
      <w:r w:rsidRPr="00F206F8">
        <w:t>Gizi Seimbang</w:t>
      </w:r>
      <w:bookmarkEnd w:id="29"/>
      <w:bookmarkEnd w:id="30"/>
      <w:bookmarkEnd w:id="31"/>
      <w:bookmarkEnd w:id="32"/>
      <w:bookmarkEnd w:id="33"/>
      <w:bookmarkEnd w:id="34"/>
      <w:bookmarkEnd w:id="35"/>
      <w:bookmarkEnd w:id="36"/>
      <w:bookmarkEnd w:id="37"/>
    </w:p>
    <w:p w:rsidR="004D6929" w:rsidRPr="00F206F8" w:rsidRDefault="004D6929" w:rsidP="004D6929">
      <w:pPr>
        <w:pStyle w:val="Heading4"/>
        <w:numPr>
          <w:ilvl w:val="4"/>
          <w:numId w:val="13"/>
        </w:numPr>
        <w:ind w:left="993" w:hanging="284"/>
      </w:pPr>
      <w:bookmarkStart w:id="38" w:name="_Toc90935181"/>
      <w:bookmarkStart w:id="39" w:name="_Toc90970348"/>
      <w:bookmarkStart w:id="40" w:name="_Toc90970457"/>
      <w:bookmarkStart w:id="41" w:name="_Toc90970591"/>
      <w:bookmarkStart w:id="42" w:name="_Toc92696332"/>
      <w:bookmarkStart w:id="43" w:name="_Toc105118779"/>
      <w:bookmarkStart w:id="44" w:name="_Toc105119110"/>
      <w:bookmarkStart w:id="45" w:name="_Toc105133216"/>
      <w:bookmarkStart w:id="46" w:name="_Toc106080335"/>
      <w:r w:rsidRPr="00F206F8">
        <w:t>Pengertian Gizi Seimbang</w:t>
      </w:r>
      <w:bookmarkEnd w:id="38"/>
      <w:bookmarkEnd w:id="39"/>
      <w:bookmarkEnd w:id="40"/>
      <w:bookmarkEnd w:id="41"/>
      <w:bookmarkEnd w:id="42"/>
      <w:bookmarkEnd w:id="43"/>
      <w:bookmarkEnd w:id="44"/>
      <w:bookmarkEnd w:id="45"/>
      <w:bookmarkEnd w:id="46"/>
    </w:p>
    <w:p w:rsidR="004D6929" w:rsidRPr="00F206F8" w:rsidRDefault="004D6929" w:rsidP="004D6929">
      <w:pPr>
        <w:spacing w:line="480" w:lineRule="auto"/>
        <w:ind w:left="993" w:firstLine="708"/>
        <w:jc w:val="both"/>
        <w:rPr>
          <w:rFonts w:ascii="Times New Roman" w:eastAsia="Times New Roman" w:hAnsi="Times New Roman" w:cs="Times New Roman"/>
          <w:b/>
          <w:color w:val="000000"/>
          <w:sz w:val="24"/>
          <w:szCs w:val="24"/>
        </w:rPr>
      </w:pPr>
      <w:r w:rsidRPr="00F206F8">
        <w:rPr>
          <w:rFonts w:ascii="Times New Roman" w:eastAsia="Times New Roman" w:hAnsi="Times New Roman" w:cs="Times New Roman"/>
          <w:color w:val="242021"/>
          <w:sz w:val="24"/>
          <w:szCs w:val="24"/>
        </w:rPr>
        <w:t xml:space="preserve">Gizi seimbang merupakan susunan pangan sehari-hari yang mengandung zat gizi dalam jenis dan jumlah yang sesuai dengan kebutuhan tubuh, dengan memperhatikan prinsip keanekaragaman pangan, aktivitas fisik, perilaku hidup bersih dan memantau berat badan secara teratur dalam rangka mempertahankan berat badan normal untuk mencegah masalah gizi </w:t>
      </w:r>
      <w:r>
        <w:rPr>
          <w:rFonts w:ascii="Times New Roman" w:eastAsia="Times New Roman" w:hAnsi="Times New Roman" w:cs="Times New Roman"/>
          <w:color w:val="242021"/>
          <w:sz w:val="24"/>
          <w:szCs w:val="24"/>
        </w:rPr>
        <w:fldChar w:fldCharType="begin" w:fldLock="1"/>
      </w:r>
      <w:r>
        <w:rPr>
          <w:rFonts w:ascii="Times New Roman" w:eastAsia="Times New Roman" w:hAnsi="Times New Roman" w:cs="Times New Roman"/>
          <w:color w:val="242021"/>
          <w:sz w:val="24"/>
          <w:szCs w:val="24"/>
        </w:rPr>
        <w:instrText>ADDIN CSL_CITATION {"citationItems":[{"id":"ITEM-1","itemData":{"author":[{"dropping-particle":"","family":"Patimah","given":"Sitti","non-dropping-particle":"","parse-names":false,"suffix":""}],"id":"ITEM-1","issued":{"date-parts":[["2017"]]},"page":"28-30","title":"Buku Pedoman GIZI SEIMBANG PADA REMAJA PUTRI","type":"article-journal"},"uris":["http://www.mendeley.com/documents/?uuid=cecd757b-0880-41f5-bf79-1c851aecf814"]}],"mendeley":{"formattedCitation":"(Patimah, 2017)","plainTextFormattedCitation":"(Patimah, 2017)","previouslyFormattedCitation":"(Patimah, 2017)"},"properties":{"noteIndex":0},"schema":"https://github.com/citation-style-language/schema/raw/master/csl-citation.json"}</w:instrText>
      </w:r>
      <w:r>
        <w:rPr>
          <w:rFonts w:ascii="Times New Roman" w:eastAsia="Times New Roman" w:hAnsi="Times New Roman" w:cs="Times New Roman"/>
          <w:color w:val="242021"/>
          <w:sz w:val="24"/>
          <w:szCs w:val="24"/>
        </w:rPr>
        <w:fldChar w:fldCharType="separate"/>
      </w:r>
      <w:r w:rsidRPr="0067252D">
        <w:rPr>
          <w:rFonts w:ascii="Times New Roman" w:eastAsia="Times New Roman" w:hAnsi="Times New Roman" w:cs="Times New Roman"/>
          <w:noProof/>
          <w:color w:val="242021"/>
          <w:sz w:val="24"/>
          <w:szCs w:val="24"/>
        </w:rPr>
        <w:t>(Patimah, 2017)</w:t>
      </w:r>
      <w:r>
        <w:rPr>
          <w:rFonts w:ascii="Times New Roman" w:eastAsia="Times New Roman" w:hAnsi="Times New Roman" w:cs="Times New Roman"/>
          <w:color w:val="242021"/>
          <w:sz w:val="24"/>
          <w:szCs w:val="24"/>
        </w:rPr>
        <w:fldChar w:fldCharType="end"/>
      </w:r>
      <w:r>
        <w:rPr>
          <w:rFonts w:ascii="Times New Roman" w:eastAsia="Times New Roman" w:hAnsi="Times New Roman" w:cs="Times New Roman"/>
          <w:color w:val="242021"/>
          <w:sz w:val="24"/>
          <w:szCs w:val="24"/>
        </w:rPr>
        <w:t>.</w:t>
      </w:r>
    </w:p>
    <w:p w:rsidR="004D6929" w:rsidRPr="00F206F8" w:rsidRDefault="004D6929" w:rsidP="004D6929">
      <w:pPr>
        <w:pStyle w:val="Heading4"/>
        <w:ind w:left="993" w:hanging="284"/>
      </w:pPr>
      <w:bookmarkStart w:id="47" w:name="_Toc90883716"/>
      <w:bookmarkStart w:id="48" w:name="_Toc90895907"/>
      <w:bookmarkStart w:id="49" w:name="_Toc90896312"/>
      <w:bookmarkStart w:id="50" w:name="_Toc90896641"/>
      <w:bookmarkStart w:id="51" w:name="_Toc90935184"/>
      <w:bookmarkStart w:id="52" w:name="_Toc90970358"/>
      <w:bookmarkStart w:id="53" w:name="_Toc90970467"/>
      <w:bookmarkStart w:id="54" w:name="_Toc90970601"/>
      <w:bookmarkStart w:id="55" w:name="_Toc92696333"/>
      <w:bookmarkStart w:id="56" w:name="_Toc105118780"/>
      <w:bookmarkStart w:id="57" w:name="_Toc105119111"/>
      <w:bookmarkStart w:id="58" w:name="_Toc105133217"/>
      <w:bookmarkStart w:id="59" w:name="_Toc106080336"/>
      <w:r w:rsidRPr="00F206F8">
        <w:t>Pedoman</w:t>
      </w:r>
      <w:bookmarkEnd w:id="47"/>
      <w:bookmarkEnd w:id="48"/>
      <w:bookmarkEnd w:id="49"/>
      <w:bookmarkEnd w:id="50"/>
      <w:bookmarkEnd w:id="51"/>
      <w:bookmarkEnd w:id="52"/>
      <w:bookmarkEnd w:id="53"/>
      <w:bookmarkEnd w:id="54"/>
      <w:bookmarkEnd w:id="55"/>
      <w:bookmarkEnd w:id="56"/>
      <w:bookmarkEnd w:id="57"/>
      <w:bookmarkEnd w:id="58"/>
      <w:bookmarkEnd w:id="59"/>
      <w:r w:rsidRPr="00F206F8">
        <w:t xml:space="preserve"> </w:t>
      </w:r>
    </w:p>
    <w:p w:rsidR="004D6929" w:rsidRDefault="004D6929" w:rsidP="004D6929">
      <w:pPr>
        <w:spacing w:after="0" w:line="480" w:lineRule="auto"/>
        <w:ind w:left="993" w:firstLine="708"/>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 xml:space="preserve">Pedoman gizi merupakan pedoman yang digunakan untuk membantu masyarakat melaksanakan pola makan sehat. Pedoman gizi berlaku untuk semua masyarakat yang sehat dan tidak berlaku bagi masyarakat yang membutuhkan diet untuk kondisi medis tertentu. Pedoman gizi memberikan informasi mengenai jenis dan jumlah makanan, kelompok makanan dan pola makan yang bertujuan untuk meningkatkan kesehatan dan kesejahteraan, mengurangi risiko terjadinya penyakit tidak menular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{"citationItems":[{"id":"ITEM-1","itemData":{"author":[{"dropping-particle":"","family":"Dr. Kun Aristiati Susiloretni, SKM","given":"M.Kes","non-dropping-particle":"","parse-names":false,"suffix":""}],"container-title":"Ilmu Gizi : Teori dan Aplikasi","editor":[{"dropping-particle":"","family":"Prof. Dr. Hardinsyah","given":"MS","non-dropping-particle":"","parse-names":false,"suffix":""},{"dropping-particle":"","family":"I Dewa Nyoman Supariasa","given":"MPS","non-dropping-particle":"","parse-names":false,"suffix":""}],"id":"ITEM-1","issued":{"date-parts":[["2017"]]},"page":"222","publisher":"Penerbit Buku Kedokteran EGC","title":"Pedoman Gizi Sebagai Instrumen Pendidikan Gizi","type":"chapter"},"uris":["http://www.mendeley.com/documents/?uuid=d111af74-fa45-42fe-af27-23dabb49c42b"]}],"mendeley":{"formattedCitation":"(Dr. Kun Aristiati Susiloretni, SKM, 2017)","plainTextFormattedCitation":"(Dr. Kun Aristiati Susiloretni, SKM, 2017)","previouslyFormattedCitation":"(Dr. Kun Aristiati Susiloretni, SKM, 2017)"},"properties":{"noteIndex":0},"schema":"https://github.com/citation-style-language/schema/raw/master/csl-citation.json"}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3F6E2F">
        <w:rPr>
          <w:rFonts w:ascii="Times New Roman" w:eastAsia="Times New Roman" w:hAnsi="Times New Roman" w:cs="Times New Roman"/>
          <w:noProof/>
          <w:color w:val="000000"/>
          <w:sz w:val="24"/>
          <w:szCs w:val="24"/>
        </w:rPr>
        <w:t>(Dr. Kun Aristiati Susiloretni, SKM, 2017)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rsidR="004D6929" w:rsidRDefault="004D6929" w:rsidP="004D6929">
      <w:pPr>
        <w:spacing w:after="0" w:line="480" w:lineRule="auto"/>
        <w:ind w:left="99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bookmarkStart w:id="60" w:name="_GoBack"/>
      <w:bookmarkEnd w:id="60"/>
    </w:p>
    <w:p w:rsidR="004D6929" w:rsidRDefault="004D6929" w:rsidP="004D6929">
      <w:pPr>
        <w:spacing w:after="0" w:line="480" w:lineRule="auto"/>
        <w:ind w:left="993"/>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lastRenderedPageBreak/>
        <w:t>Suatu pedoman gizi lengkap terdiri dari lima komponen, yaitu:</w:t>
      </w:r>
    </w:p>
    <w:p w:rsidR="004D6929" w:rsidRPr="00F206F8" w:rsidRDefault="004D6929" w:rsidP="004D6929">
      <w:pPr>
        <w:numPr>
          <w:ilvl w:val="0"/>
          <w:numId w:val="1"/>
        </w:numPr>
        <w:spacing w:after="0" w:line="480" w:lineRule="auto"/>
        <w:ind w:left="1276"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Slogan</w:t>
      </w:r>
    </w:p>
    <w:p w:rsidR="004D6929" w:rsidRDefault="004D6929" w:rsidP="004D6929">
      <w:pPr>
        <w:spacing w:line="480" w:lineRule="auto"/>
        <w:ind w:left="1276" w:firstLine="709"/>
        <w:jc w:val="both"/>
        <w:rPr>
          <w:rFonts w:ascii="Times New Roman" w:eastAsia="Times New Roman" w:hAnsi="Times New Roman" w:cs="Times New Roman"/>
          <w:color w:val="000000"/>
          <w:sz w:val="24"/>
          <w:szCs w:val="24"/>
        </w:rPr>
      </w:pPr>
      <w:r w:rsidRPr="00FF05FE">
        <w:rPr>
          <w:rFonts w:ascii="Times New Roman" w:hAnsi="Times New Roman" w:cs="Times New Roman"/>
          <w:color w:val="242021"/>
          <w:sz w:val="24"/>
          <w:szCs w:val="16"/>
        </w:rPr>
        <w:t>Slogan adalah susunan beberapa kata menjadi suatu frasa yang</w:t>
      </w:r>
      <w:r>
        <w:rPr>
          <w:rFonts w:ascii="Times New Roman" w:hAnsi="Times New Roman" w:cs="Times New Roman"/>
          <w:color w:val="242021"/>
          <w:sz w:val="24"/>
          <w:szCs w:val="16"/>
        </w:rPr>
        <w:t xml:space="preserve"> </w:t>
      </w:r>
      <w:r w:rsidRPr="00FF05FE">
        <w:rPr>
          <w:rFonts w:ascii="Times New Roman" w:hAnsi="Times New Roman" w:cs="Times New Roman"/>
          <w:color w:val="242021"/>
          <w:sz w:val="24"/>
          <w:szCs w:val="16"/>
        </w:rPr>
        <w:t xml:space="preserve">singkat mempunyai makna, mudah diungkapkan dan dipahami. </w:t>
      </w:r>
      <w:r w:rsidRPr="00F206F8">
        <w:rPr>
          <w:rFonts w:ascii="Times New Roman" w:eastAsia="Times New Roman" w:hAnsi="Times New Roman" w:cs="Times New Roman"/>
          <w:color w:val="000000"/>
          <w:sz w:val="24"/>
          <w:szCs w:val="24"/>
        </w:rPr>
        <w:t>Slogan gizi adalah susunan beberapa kata dalam suatu frasa singkat yang mengandung makna visi perbaikan gizi</w:t>
      </w:r>
      <w:r>
        <w:rPr>
          <w:rFonts w:ascii="Times New Roman" w:eastAsia="Times New Roman" w:hAnsi="Times New Roman" w:cs="Times New Roman"/>
          <w:color w:val="000000"/>
          <w:sz w:val="24"/>
          <w:szCs w:val="24"/>
        </w:rPr>
        <w:t xml:space="preserve"> </w:t>
      </w:r>
      <w:r w:rsidRPr="00F206F8">
        <w:rPr>
          <w:rFonts w:ascii="Times New Roman" w:eastAsia="Times New Roman" w:hAnsi="Times New Roman" w:cs="Times New Roman"/>
          <w:color w:val="000000"/>
          <w:sz w:val="24"/>
          <w:szCs w:val="24"/>
        </w:rPr>
        <w:t xml:space="preserve">(Patimah, 2017). </w:t>
      </w:r>
    </w:p>
    <w:p w:rsidR="004D6929" w:rsidRDefault="004D6929" w:rsidP="004D6929">
      <w:pPr>
        <w:spacing w:line="480" w:lineRule="auto"/>
        <w:ind w:left="1276" w:firstLine="709"/>
        <w:jc w:val="both"/>
        <w:rPr>
          <w:rFonts w:ascii="Times New Roman" w:eastAsia="Times New Roman" w:hAnsi="Times New Roman" w:cs="Times New Roman"/>
          <w:color w:val="000000"/>
          <w:sz w:val="24"/>
          <w:szCs w:val="24"/>
        </w:rPr>
      </w:pPr>
      <w:r w:rsidRPr="005C2E36">
        <w:rPr>
          <w:rFonts w:ascii="Times New Roman" w:hAnsi="Times New Roman" w:cs="Times New Roman"/>
          <w:color w:val="242021"/>
          <w:sz w:val="24"/>
          <w:szCs w:val="16"/>
        </w:rPr>
        <w:t>Dengan mempertimbangkan visi pembanguanan gizi jangka panjang</w:t>
      </w:r>
      <w:r>
        <w:rPr>
          <w:rFonts w:ascii="Times New Roman" w:hAnsi="Times New Roman" w:cs="Times New Roman"/>
          <w:color w:val="242021"/>
          <w:sz w:val="24"/>
          <w:szCs w:val="16"/>
        </w:rPr>
        <w:t xml:space="preserve"> </w:t>
      </w:r>
      <w:r w:rsidRPr="005C2E36">
        <w:rPr>
          <w:rFonts w:ascii="Times New Roman" w:hAnsi="Times New Roman" w:cs="Times New Roman"/>
          <w:color w:val="242021"/>
          <w:sz w:val="24"/>
          <w:szCs w:val="16"/>
        </w:rPr>
        <w:t>adalah untuk mewujudkan generasi atau bangsa yang sehat, cerdas dan</w:t>
      </w:r>
      <w:r>
        <w:rPr>
          <w:rFonts w:ascii="Times New Roman" w:hAnsi="Times New Roman" w:cs="Times New Roman"/>
          <w:color w:val="242021"/>
          <w:sz w:val="24"/>
          <w:szCs w:val="16"/>
        </w:rPr>
        <w:t xml:space="preserve"> </w:t>
      </w:r>
      <w:r w:rsidRPr="005C2E36">
        <w:rPr>
          <w:rFonts w:ascii="Times New Roman" w:hAnsi="Times New Roman" w:cs="Times New Roman"/>
          <w:color w:val="242021"/>
          <w:sz w:val="24"/>
          <w:szCs w:val="16"/>
        </w:rPr>
        <w:t>unggul atau mampu bersaing</w:t>
      </w:r>
      <w:r>
        <w:rPr>
          <w:rFonts w:ascii="Times New Roman" w:hAnsi="Times New Roman" w:cs="Times New Roman"/>
          <w:color w:val="242021"/>
          <w:sz w:val="24"/>
          <w:szCs w:val="16"/>
        </w:rPr>
        <w:t xml:space="preserve"> maka,</w:t>
      </w:r>
      <w:r w:rsidRPr="005C2E36">
        <w:rPr>
          <w:rFonts w:ascii="Times New Roman" w:hAnsi="Times New Roman" w:cs="Times New Roman"/>
          <w:color w:val="242021"/>
          <w:sz w:val="24"/>
          <w:szCs w:val="16"/>
        </w:rPr>
        <w:t xml:space="preserve"> slogan Gizi Seimbang</w:t>
      </w:r>
      <w:r>
        <w:rPr>
          <w:rFonts w:ascii="Times New Roman" w:hAnsi="Times New Roman" w:cs="Times New Roman"/>
          <w:color w:val="242021"/>
          <w:sz w:val="24"/>
          <w:szCs w:val="16"/>
        </w:rPr>
        <w:t xml:space="preserve"> yang baru adalah</w:t>
      </w:r>
      <w:r w:rsidRPr="005C2E36">
        <w:rPr>
          <w:rFonts w:ascii="Times New Roman" w:hAnsi="Times New Roman" w:cs="Times New Roman"/>
          <w:color w:val="242021"/>
          <w:sz w:val="24"/>
          <w:szCs w:val="16"/>
        </w:rPr>
        <w:t xml:space="preserve"> “Gizi Seimbang Bangsa Sehat Berprestasi”</w:t>
      </w:r>
      <w:r>
        <w:rPr>
          <w:rFonts w:ascii="Times New Roman" w:hAnsi="Times New Roman" w:cs="Times New Roman"/>
          <w:color w:val="242021"/>
          <w:sz w:val="24"/>
          <w:szCs w:val="16"/>
        </w:rPr>
        <w:t xml:space="preserve"> </w:t>
      </w:r>
      <w:r w:rsidRPr="00F206F8">
        <w:rPr>
          <w:rFonts w:ascii="Times New Roman" w:eastAsia="Times New Roman" w:hAnsi="Times New Roman" w:cs="Times New Roman"/>
          <w:color w:val="000000"/>
          <w:sz w:val="24"/>
          <w:szCs w:val="24"/>
        </w:rPr>
        <w:t>(Patimah, 2017)</w:t>
      </w:r>
      <w:r w:rsidRPr="005C2E36">
        <w:rPr>
          <w:rFonts w:ascii="Times New Roman" w:hAnsi="Times New Roman" w:cs="Times New Roman"/>
          <w:color w:val="242021"/>
          <w:sz w:val="24"/>
          <w:szCs w:val="16"/>
        </w:rPr>
        <w:t>.</w:t>
      </w:r>
    </w:p>
    <w:p w:rsidR="004D6929" w:rsidRPr="00F206F8" w:rsidRDefault="004D6929" w:rsidP="004D6929">
      <w:pPr>
        <w:numPr>
          <w:ilvl w:val="0"/>
          <w:numId w:val="1"/>
        </w:numPr>
        <w:spacing w:after="0" w:line="480" w:lineRule="auto"/>
        <w:ind w:left="1276" w:hanging="283"/>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Visualisasi anjuran konsumsi pangan (</w:t>
      </w:r>
      <w:r w:rsidRPr="00F206F8">
        <w:rPr>
          <w:rFonts w:ascii="Times New Roman" w:eastAsia="Times New Roman" w:hAnsi="Times New Roman" w:cs="Times New Roman"/>
          <w:i/>
          <w:color w:val="000000"/>
          <w:sz w:val="24"/>
          <w:szCs w:val="24"/>
        </w:rPr>
        <w:t>food guide</w:t>
      </w:r>
      <w:r w:rsidRPr="00F206F8">
        <w:rPr>
          <w:rFonts w:ascii="Times New Roman" w:eastAsia="Times New Roman" w:hAnsi="Times New Roman" w:cs="Times New Roman"/>
          <w:color w:val="000000"/>
          <w:sz w:val="24"/>
          <w:szCs w:val="24"/>
        </w:rPr>
        <w:t>)</w:t>
      </w:r>
    </w:p>
    <w:p w:rsidR="004D6929" w:rsidRDefault="004D6929" w:rsidP="004D6929">
      <w:pPr>
        <w:spacing w:line="480" w:lineRule="auto"/>
        <w:ind w:left="1276" w:firstLine="709"/>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Visualisasi anjuran konsumsi pangan (</w:t>
      </w:r>
      <w:r w:rsidRPr="00F206F8">
        <w:rPr>
          <w:rFonts w:ascii="Times New Roman" w:eastAsia="Times New Roman" w:hAnsi="Times New Roman" w:cs="Times New Roman"/>
          <w:i/>
          <w:color w:val="000000"/>
          <w:sz w:val="24"/>
          <w:szCs w:val="24"/>
        </w:rPr>
        <w:t>food guide</w:t>
      </w:r>
      <w:r w:rsidRPr="00F206F8">
        <w:rPr>
          <w:rFonts w:ascii="Times New Roman" w:eastAsia="Times New Roman" w:hAnsi="Times New Roman" w:cs="Times New Roman"/>
          <w:color w:val="000000"/>
          <w:sz w:val="24"/>
          <w:szCs w:val="24"/>
        </w:rPr>
        <w:t>) menyajikan secara sederhana tentang kelompok pangan dan jumlah anjuran pangan yang dikonsumsi dari setiap kelompok pangan.</w:t>
      </w:r>
    </w:p>
    <w:p w:rsidR="004D6929" w:rsidRDefault="004D6929" w:rsidP="004D6929">
      <w:pPr>
        <w:spacing w:after="120" w:line="480" w:lineRule="auto"/>
        <w:ind w:left="1276" w:firstLine="709"/>
        <w:jc w:val="both"/>
        <w:rPr>
          <w:rFonts w:ascii="Times New Roman" w:eastAsia="Times New Roman" w:hAnsi="Times New Roman" w:cs="Times New Roman"/>
          <w:color w:val="000000"/>
          <w:sz w:val="24"/>
          <w:szCs w:val="24"/>
        </w:rPr>
      </w:pPr>
      <w:r>
        <w:rPr>
          <w:noProof/>
          <w:lang w:eastAsia="id-ID"/>
        </w:rPr>
        <w:drawing>
          <wp:anchor distT="0" distB="0" distL="114300" distR="114300" simplePos="0" relativeHeight="251659264" behindDoc="0" locked="0" layoutInCell="1" allowOverlap="1">
            <wp:simplePos x="0" y="0"/>
            <wp:positionH relativeFrom="margin">
              <wp:posOffset>1515745</wp:posOffset>
            </wp:positionH>
            <wp:positionV relativeFrom="paragraph">
              <wp:posOffset>895985</wp:posOffset>
            </wp:positionV>
            <wp:extent cx="2011045" cy="1764665"/>
            <wp:effectExtent l="0" t="0" r="8255" b="6985"/>
            <wp:wrapNone/>
            <wp:docPr id="3" name="Picture 3" descr="tumpeng-gizi-seimba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mpeng-gizi-seimba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045" cy="17646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4"/>
          <w:szCs w:val="24"/>
        </w:rPr>
        <w:t>Visualisasi Pedoman Gizi Seimbang di Indonesia yang saat ini digunakan disempurnakan menjadi dua, yaitu Tumpeng Gizi Seimbang dan Piring Makanku.</w:t>
      </w:r>
    </w:p>
    <w:p w:rsidR="004D6929" w:rsidRDefault="004D6929" w:rsidP="004D6929">
      <w:pPr>
        <w:spacing w:line="480" w:lineRule="auto"/>
        <w:jc w:val="center"/>
        <w:rPr>
          <w:rFonts w:ascii="Times New Roman" w:eastAsia="Times New Roman" w:hAnsi="Times New Roman" w:cs="Times New Roman"/>
          <w:color w:val="000000"/>
          <w:sz w:val="24"/>
          <w:szCs w:val="24"/>
        </w:rPr>
      </w:pPr>
    </w:p>
    <w:p w:rsidR="004D6929" w:rsidRDefault="004D6929" w:rsidP="004D6929">
      <w:pPr>
        <w:spacing w:before="600" w:line="480" w:lineRule="auto"/>
        <w:jc w:val="center"/>
        <w:rPr>
          <w:rFonts w:ascii="Times New Roman" w:eastAsia="Times New Roman" w:hAnsi="Times New Roman" w:cs="Times New Roman"/>
          <w:color w:val="000000"/>
          <w:sz w:val="24"/>
          <w:szCs w:val="24"/>
        </w:rPr>
      </w:pPr>
    </w:p>
    <w:p w:rsidR="004D6929" w:rsidRDefault="004D6929" w:rsidP="004D6929">
      <w:pPr>
        <w:spacing w:after="0" w:line="480" w:lineRule="auto"/>
        <w:jc w:val="center"/>
        <w:rPr>
          <w:rFonts w:ascii="Times New Roman" w:eastAsia="Times New Roman" w:hAnsi="Times New Roman" w:cs="Times New Roman"/>
          <w:color w:val="000000"/>
          <w:sz w:val="24"/>
          <w:szCs w:val="24"/>
        </w:rPr>
      </w:pPr>
    </w:p>
    <w:p w:rsidR="004D6929" w:rsidRPr="00114303" w:rsidRDefault="004D6929" w:rsidP="004D6929">
      <w:pPr>
        <w:pStyle w:val="Heading6"/>
      </w:pPr>
      <w:bookmarkStart w:id="61" w:name="_Toc90970359"/>
      <w:bookmarkStart w:id="62" w:name="_Toc92696334"/>
      <w:bookmarkStart w:id="63" w:name="_Toc105118781"/>
      <w:bookmarkStart w:id="64" w:name="_Toc105119112"/>
      <w:bookmarkStart w:id="65" w:name="_Toc105133218"/>
      <w:bookmarkStart w:id="66" w:name="_Toc105133700"/>
      <w:bookmarkStart w:id="67" w:name="_Toc105236907"/>
      <w:bookmarkStart w:id="68" w:name="_Toc106080337"/>
      <w:r>
        <w:t xml:space="preserve">Gambar </w:t>
      </w:r>
      <w:r w:rsidRPr="00114303">
        <w:t>1. Tumpeng Gizi Seimbang</w:t>
      </w:r>
      <w:bookmarkEnd w:id="61"/>
      <w:bookmarkEnd w:id="62"/>
      <w:bookmarkEnd w:id="63"/>
      <w:bookmarkEnd w:id="64"/>
      <w:bookmarkEnd w:id="65"/>
      <w:bookmarkEnd w:id="66"/>
      <w:bookmarkEnd w:id="67"/>
      <w:bookmarkEnd w:id="68"/>
    </w:p>
    <w:p w:rsidR="004D6929" w:rsidRDefault="004D6929" w:rsidP="004D6929">
      <w:pPr>
        <w:spacing w:line="480" w:lineRule="auto"/>
        <w:ind w:left="127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Tumpeng Gizi Seimbang merupakan visualisasi pedoman gizi seimbang yang berfungsi sebagai panduan anjuran porsi konsumsi pangan dan beraktifitas sehari-hari. </w:t>
      </w:r>
    </w:p>
    <w:p w:rsidR="004D6929" w:rsidRDefault="004D6929" w:rsidP="004D6929">
      <w:pPr>
        <w:spacing w:after="0" w:line="480" w:lineRule="auto"/>
        <w:ind w:left="127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Tumpeng Gizi Seimbang ada empat lapis berurutan dari bawah ke atas dengan urutan mengecil ke arah atas. Empat lapis artinya Gizi Seimbang didasarkan pada prinsip 4 pilar yaitu :</w:t>
      </w:r>
    </w:p>
    <w:p w:rsidR="004D6929" w:rsidRDefault="004D6929" w:rsidP="004D6929">
      <w:pPr>
        <w:pStyle w:val="ListParagraph"/>
        <w:numPr>
          <w:ilvl w:val="0"/>
          <w:numId w:val="3"/>
        </w:numPr>
        <w:spacing w:line="480" w:lineRule="auto"/>
        <w:ind w:left="156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Konsumsi makanan beranekaragam pangan</w:t>
      </w:r>
    </w:p>
    <w:p w:rsidR="004D6929" w:rsidRDefault="004D6929" w:rsidP="004D6929">
      <w:pPr>
        <w:pStyle w:val="ListParagraph"/>
        <w:numPr>
          <w:ilvl w:val="0"/>
          <w:numId w:val="3"/>
        </w:numPr>
        <w:spacing w:line="480" w:lineRule="auto"/>
        <w:ind w:left="156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Aktifitas fisik</w:t>
      </w:r>
    </w:p>
    <w:p w:rsidR="004D6929" w:rsidRDefault="004D6929" w:rsidP="004D6929">
      <w:pPr>
        <w:pStyle w:val="ListParagraph"/>
        <w:numPr>
          <w:ilvl w:val="0"/>
          <w:numId w:val="3"/>
        </w:numPr>
        <w:spacing w:line="480" w:lineRule="auto"/>
        <w:ind w:left="156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Kebersihan diri</w:t>
      </w:r>
    </w:p>
    <w:p w:rsidR="004D6929" w:rsidRDefault="004D6929" w:rsidP="004D6929">
      <w:pPr>
        <w:pStyle w:val="ListParagraph"/>
        <w:numPr>
          <w:ilvl w:val="0"/>
          <w:numId w:val="3"/>
        </w:numPr>
        <w:spacing w:line="480" w:lineRule="auto"/>
        <w:ind w:left="156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Pemantauan berat badan untuk mempertahankan berat badan normal</w:t>
      </w:r>
    </w:p>
    <w:p w:rsidR="004D6929" w:rsidRPr="00DC6D91" w:rsidRDefault="004D6929" w:rsidP="004D6929">
      <w:pPr>
        <w:spacing w:line="480" w:lineRule="auto"/>
        <w:ind w:left="127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Selain makanan dan minuman dalam gambar Tumpeng Gizi Seimbang juga mengandung pesan kesehatan lainnya yang divisualisasikan dengan gambar cuci tangan dengan air mengalir, bayangan aktifitas fisik yang dianjurkan dilakukan sebanyak tiga kali dalam seminggu, serta kegiatan menimbang berat badan.</w:t>
      </w:r>
    </w:p>
    <w:p w:rsidR="004D6929" w:rsidRDefault="004D6929" w:rsidP="004D6929">
      <w:pPr>
        <w:spacing w:after="0" w:line="480" w:lineRule="auto"/>
        <w:ind w:left="127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id-ID"/>
        </w:rPr>
        <w:drawing>
          <wp:inline distT="0" distB="0" distL="0" distR="0">
            <wp:extent cx="2482215" cy="1781175"/>
            <wp:effectExtent l="0" t="0" r="0" b="9525"/>
            <wp:docPr id="1" name="Picture 1" descr="Piring-Makank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ing-Makanku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2215" cy="1781175"/>
                    </a:xfrm>
                    <a:prstGeom prst="rect">
                      <a:avLst/>
                    </a:prstGeom>
                    <a:noFill/>
                    <a:ln>
                      <a:noFill/>
                    </a:ln>
                  </pic:spPr>
                </pic:pic>
              </a:graphicData>
            </a:graphic>
          </wp:inline>
        </w:drawing>
      </w:r>
    </w:p>
    <w:p w:rsidR="004D6929" w:rsidRPr="00114303" w:rsidRDefault="004D6929" w:rsidP="004D6929">
      <w:pPr>
        <w:pStyle w:val="Heading6"/>
      </w:pPr>
      <w:bookmarkStart w:id="69" w:name="_Toc90970360"/>
      <w:bookmarkStart w:id="70" w:name="_Toc92696335"/>
      <w:bookmarkStart w:id="71" w:name="_Toc105118782"/>
      <w:bookmarkStart w:id="72" w:name="_Toc105119113"/>
      <w:bookmarkStart w:id="73" w:name="_Toc105133219"/>
      <w:bookmarkStart w:id="74" w:name="_Toc105133701"/>
      <w:bookmarkStart w:id="75" w:name="_Toc105236908"/>
      <w:bookmarkStart w:id="76" w:name="_Toc106080338"/>
      <w:r>
        <w:t xml:space="preserve">Gambar </w:t>
      </w:r>
      <w:r w:rsidRPr="00114303">
        <w:t>2. Piring Makanku</w:t>
      </w:r>
      <w:bookmarkEnd w:id="69"/>
      <w:bookmarkEnd w:id="70"/>
      <w:bookmarkEnd w:id="71"/>
      <w:bookmarkEnd w:id="72"/>
      <w:bookmarkEnd w:id="73"/>
      <w:bookmarkEnd w:id="74"/>
      <w:bookmarkEnd w:id="75"/>
      <w:bookmarkEnd w:id="76"/>
    </w:p>
    <w:p w:rsidR="004D6929" w:rsidRDefault="004D6929" w:rsidP="004D6929">
      <w:pPr>
        <w:spacing w:after="120" w:line="480" w:lineRule="auto"/>
        <w:ind w:left="127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Piring Makanku merupakan visualisasi pedoman gizi seimbang yang berfungsi sebagai panduan anjuran konsumsi pangan setiap kali makan.</w:t>
      </w:r>
    </w:p>
    <w:p w:rsidR="004D6929" w:rsidRDefault="004D6929" w:rsidP="004D6929">
      <w:pPr>
        <w:spacing w:after="120" w:line="480" w:lineRule="auto"/>
        <w:ind w:left="127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gambar 2. menggambarkan anjuran makan sehat dengan porsi sayur dan buah sebanyak 50% dari porsi tiap kali makan, dan 50 % lainnya terdiri dari makanan pokok dan lauk pauk. </w:t>
      </w:r>
    </w:p>
    <w:p w:rsidR="004D6929" w:rsidRDefault="004D6929" w:rsidP="004D6929">
      <w:pPr>
        <w:numPr>
          <w:ilvl w:val="0"/>
          <w:numId w:val="1"/>
        </w:numPr>
        <w:spacing w:after="0" w:line="480" w:lineRule="auto"/>
        <w:ind w:left="1276" w:hanging="283"/>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Anjuran konsumsi pangan berdasarkan kelompok umur, dan fisiologi khusus</w:t>
      </w:r>
    </w:p>
    <w:p w:rsidR="004D6929" w:rsidRDefault="004D6929" w:rsidP="004D6929">
      <w:pPr>
        <w:numPr>
          <w:ilvl w:val="0"/>
          <w:numId w:val="1"/>
        </w:numPr>
        <w:spacing w:after="0" w:line="480" w:lineRule="auto"/>
        <w:ind w:left="1276" w:hanging="283"/>
        <w:jc w:val="both"/>
        <w:rPr>
          <w:rFonts w:ascii="Times New Roman" w:eastAsia="Times New Roman" w:hAnsi="Times New Roman" w:cs="Times New Roman"/>
          <w:color w:val="000000"/>
          <w:sz w:val="24"/>
          <w:szCs w:val="24"/>
        </w:rPr>
      </w:pPr>
      <w:r w:rsidRPr="00A44535">
        <w:rPr>
          <w:rFonts w:ascii="Times New Roman" w:eastAsia="Times New Roman" w:hAnsi="Times New Roman" w:cs="Times New Roman"/>
          <w:color w:val="000000"/>
          <w:sz w:val="24"/>
          <w:szCs w:val="24"/>
        </w:rPr>
        <w:t xml:space="preserve">Pesan - pesan gizi </w:t>
      </w:r>
    </w:p>
    <w:p w:rsidR="004D6929" w:rsidRPr="00A44535" w:rsidRDefault="004D6929" w:rsidP="004D6929">
      <w:pPr>
        <w:spacing w:after="0" w:line="480" w:lineRule="auto"/>
        <w:ind w:left="1276" w:firstLine="709"/>
        <w:jc w:val="both"/>
        <w:rPr>
          <w:rFonts w:ascii="Times New Roman" w:eastAsia="Times New Roman" w:hAnsi="Times New Roman" w:cs="Times New Roman"/>
          <w:color w:val="000000"/>
          <w:sz w:val="24"/>
          <w:szCs w:val="24"/>
        </w:rPr>
      </w:pPr>
      <w:r w:rsidRPr="00A44535">
        <w:rPr>
          <w:rFonts w:ascii="Times New Roman" w:eastAsia="Times New Roman" w:hAnsi="Times New Roman" w:cs="Times New Roman"/>
          <w:color w:val="000000"/>
          <w:sz w:val="24"/>
          <w:szCs w:val="24"/>
        </w:rPr>
        <w:t>Pesan gizi utama dalam Pedoman Gizi Indonesia yang diterbitkan tahun 2014 terdiri atas 10 pesan gizi utama, disertai dengan pesan gizi khusus untuk berbagai kelompok umur. Sepuluh pesan gizi utama dalam pedoman gizi bagi penduduk indonesia adalah sebagai berikut :</w:t>
      </w:r>
    </w:p>
    <w:p w:rsidR="004D6929" w:rsidRPr="00F206F8" w:rsidRDefault="004D6929" w:rsidP="004D6929">
      <w:pPr>
        <w:numPr>
          <w:ilvl w:val="0"/>
          <w:numId w:val="2"/>
        </w:numPr>
        <w:spacing w:after="0" w:line="480" w:lineRule="auto"/>
        <w:ind w:left="1701" w:hanging="360"/>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Syukuri dan nikmati aneka ragam makanan.</w:t>
      </w:r>
    </w:p>
    <w:p w:rsidR="004D6929" w:rsidRPr="00F206F8" w:rsidRDefault="004D6929" w:rsidP="004D6929">
      <w:pPr>
        <w:numPr>
          <w:ilvl w:val="0"/>
          <w:numId w:val="2"/>
        </w:numPr>
        <w:spacing w:after="0" w:line="480" w:lineRule="auto"/>
        <w:ind w:left="1701" w:hanging="360"/>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Banyak makan sayuran dan cukup buah-buahan.</w:t>
      </w:r>
    </w:p>
    <w:p w:rsidR="004D6929" w:rsidRPr="00F206F8" w:rsidRDefault="004D6929" w:rsidP="004D6929">
      <w:pPr>
        <w:numPr>
          <w:ilvl w:val="0"/>
          <w:numId w:val="2"/>
        </w:numPr>
        <w:spacing w:after="0" w:line="480" w:lineRule="auto"/>
        <w:ind w:left="1701" w:hanging="360"/>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 xml:space="preserve">Biasakan makan lauk-pauk yang mengandung protein tinggi. </w:t>
      </w:r>
    </w:p>
    <w:p w:rsidR="004D6929" w:rsidRPr="00F206F8" w:rsidRDefault="004D6929" w:rsidP="004D6929">
      <w:pPr>
        <w:numPr>
          <w:ilvl w:val="0"/>
          <w:numId w:val="2"/>
        </w:numPr>
        <w:spacing w:after="0" w:line="480" w:lineRule="auto"/>
        <w:ind w:left="1701" w:hanging="360"/>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Biasakan mengonsumsi makan ragam makanan pokok.</w:t>
      </w:r>
    </w:p>
    <w:p w:rsidR="004D6929" w:rsidRPr="00F206F8" w:rsidRDefault="004D6929" w:rsidP="004D6929">
      <w:pPr>
        <w:numPr>
          <w:ilvl w:val="0"/>
          <w:numId w:val="2"/>
        </w:numPr>
        <w:spacing w:after="0" w:line="480" w:lineRule="auto"/>
        <w:ind w:left="1701" w:hanging="360"/>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 xml:space="preserve">Batasi konsumsi pangan manis, asin, dan berlemak. </w:t>
      </w:r>
    </w:p>
    <w:p w:rsidR="004D6929" w:rsidRPr="00F206F8" w:rsidRDefault="004D6929" w:rsidP="004D6929">
      <w:pPr>
        <w:numPr>
          <w:ilvl w:val="0"/>
          <w:numId w:val="2"/>
        </w:numPr>
        <w:spacing w:after="0" w:line="480" w:lineRule="auto"/>
        <w:ind w:left="1701" w:hanging="360"/>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Biasakan sarapan.</w:t>
      </w:r>
    </w:p>
    <w:p w:rsidR="004D6929" w:rsidRPr="00F206F8" w:rsidRDefault="004D6929" w:rsidP="004D6929">
      <w:pPr>
        <w:numPr>
          <w:ilvl w:val="0"/>
          <w:numId w:val="2"/>
        </w:numPr>
        <w:spacing w:after="0" w:line="480" w:lineRule="auto"/>
        <w:ind w:left="1701" w:hanging="360"/>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Biasakan minum air putih yang cukup dan aman.</w:t>
      </w:r>
    </w:p>
    <w:p w:rsidR="004D6929" w:rsidRPr="00F206F8" w:rsidRDefault="004D6929" w:rsidP="004D6929">
      <w:pPr>
        <w:numPr>
          <w:ilvl w:val="0"/>
          <w:numId w:val="2"/>
        </w:numPr>
        <w:spacing w:after="0" w:line="480" w:lineRule="auto"/>
        <w:ind w:left="1701" w:hanging="360"/>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Biasakan membaca label pada kemasan pangan.</w:t>
      </w:r>
    </w:p>
    <w:p w:rsidR="004D6929" w:rsidRDefault="004D6929" w:rsidP="004D6929">
      <w:pPr>
        <w:numPr>
          <w:ilvl w:val="0"/>
          <w:numId w:val="2"/>
        </w:numPr>
        <w:spacing w:after="0" w:line="480" w:lineRule="auto"/>
        <w:ind w:left="1701" w:hanging="360"/>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Cuci tangan pakai sabun dengan air bersih mengalir.</w:t>
      </w:r>
    </w:p>
    <w:p w:rsidR="004D6929" w:rsidRDefault="004D6929" w:rsidP="004D6929">
      <w:pPr>
        <w:numPr>
          <w:ilvl w:val="0"/>
          <w:numId w:val="2"/>
        </w:numPr>
        <w:spacing w:after="0" w:line="480" w:lineRule="auto"/>
        <w:ind w:left="1701" w:hanging="360"/>
        <w:jc w:val="both"/>
        <w:rPr>
          <w:rFonts w:ascii="Times New Roman" w:eastAsia="Times New Roman" w:hAnsi="Times New Roman" w:cs="Times New Roman"/>
          <w:color w:val="000000"/>
          <w:sz w:val="24"/>
          <w:szCs w:val="24"/>
        </w:rPr>
      </w:pPr>
      <w:r w:rsidRPr="00A44535">
        <w:rPr>
          <w:rFonts w:ascii="Times New Roman" w:eastAsia="Times New Roman" w:hAnsi="Times New Roman" w:cs="Times New Roman"/>
          <w:color w:val="000000"/>
          <w:sz w:val="24"/>
          <w:szCs w:val="24"/>
        </w:rPr>
        <w:t>Lakukan aktivitas fisik dan pertahankan berat badan normal</w:t>
      </w:r>
    </w:p>
    <w:p w:rsidR="004D6929" w:rsidRPr="00263205" w:rsidRDefault="004D6929" w:rsidP="004D6929">
      <w:pPr>
        <w:numPr>
          <w:ilvl w:val="0"/>
          <w:numId w:val="1"/>
        </w:numPr>
        <w:spacing w:line="480" w:lineRule="auto"/>
        <w:ind w:left="1276" w:hanging="283"/>
        <w:jc w:val="both"/>
        <w:rPr>
          <w:rFonts w:ascii="Times New Roman" w:eastAsia="Times New Roman" w:hAnsi="Times New Roman" w:cs="Times New Roman"/>
          <w:color w:val="000000"/>
          <w:sz w:val="24"/>
          <w:szCs w:val="24"/>
        </w:rPr>
      </w:pPr>
      <w:r w:rsidRPr="00263205">
        <w:rPr>
          <w:rFonts w:ascii="Times New Roman" w:eastAsia="Times New Roman" w:hAnsi="Times New Roman" w:cs="Times New Roman"/>
          <w:color w:val="000000"/>
          <w:sz w:val="24"/>
          <w:szCs w:val="24"/>
        </w:rPr>
        <w:t xml:space="preserve">Media </w:t>
      </w:r>
      <w:r>
        <w:rPr>
          <w:rFonts w:ascii="Times New Roman" w:eastAsia="Times New Roman" w:hAnsi="Times New Roman" w:cs="Times New Roman"/>
          <w:color w:val="000000"/>
          <w:sz w:val="24"/>
          <w:szCs w:val="24"/>
        </w:rPr>
        <w:t>edukasi</w:t>
      </w:r>
      <w:r w:rsidRPr="00263205">
        <w:rPr>
          <w:rFonts w:ascii="Times New Roman" w:eastAsia="Times New Roman" w:hAnsi="Times New Roman" w:cs="Times New Roman"/>
          <w:color w:val="000000"/>
          <w:sz w:val="24"/>
          <w:szCs w:val="24"/>
        </w:rPr>
        <w:t xml:space="preserve"> gizi</w:t>
      </w:r>
    </w:p>
    <w:p w:rsidR="004D6929" w:rsidRPr="00F206F8" w:rsidRDefault="004D6929" w:rsidP="004D6929">
      <w:pPr>
        <w:spacing w:line="480" w:lineRule="auto"/>
        <w:ind w:left="993"/>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Pedoman gizi digunakan sebagai acuan umum bagi berbagai pihak, termasuk lembaga pemerintah dan swasta, dalam memberikan edukasi gizi pada masyarakat. Pada masa mendatang, pedoman gizi dapat dikaitkan dengan isu lingkungan dan pembangunan berkelanjutan, contohnya mengenai konsumsi pangan berk</w:t>
      </w:r>
      <w:r>
        <w:rPr>
          <w:rFonts w:ascii="Times New Roman" w:eastAsia="Times New Roman" w:hAnsi="Times New Roman" w:cs="Times New Roman"/>
          <w:color w:val="000000"/>
          <w:sz w:val="24"/>
          <w:szCs w:val="24"/>
        </w:rPr>
        <w:t xml:space="preserve">elanjutan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{"citationItems":[{"id":"ITEM-1","itemData":{"author":[{"dropping-particle":"","family":"Prof. Dr. Hardinsyah","given":"MS","non-dropping-particle":"","parse-names":false,"suffix":""}],"container-title":"Ilmu Gizi : Teori dan Aplikasi","editor":[{"dropping-particle":"","family":"Prof. Dr. Hardinsyah","given":"MS","non-dropping-particle":"","parse-names":false,"suffix":""},{"dropping-particle":"","family":"I Nyoman Supariasa","given":"Mps","non-dropping-particle":"","parse-names":false,"suffix":""}],"id":"ITEM-1","issued":{"date-parts":[["2017"]]},"page":"229","publisher":"Penerbit Buku Kedokteran EGC","title":"Pedoman Gizi Di Mancanegara dan Di Indonesia","type":"chapter"},"uris":["http://www.mendeley.com/documents/?uuid=cc8bc8df-35dc-4b29-9a65-dcfaa7415f56"]}],"mendeley":{"formattedCitation":"(Prof. Dr. Hardinsyah, 2017)","plainTextFormattedCitation":"(Prof. Dr. Hardinsyah, 2017)","previouslyFormattedCitation":"(Prof. Dr. Hardinsyah, 2017)"},"properties":{"noteIndex":0},"schema":"https://github.com/citation-style-language/schema/raw/master/csl-citation.json"}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3F6E2F">
        <w:rPr>
          <w:rFonts w:ascii="Times New Roman" w:eastAsia="Times New Roman" w:hAnsi="Times New Roman" w:cs="Times New Roman"/>
          <w:noProof/>
          <w:color w:val="000000"/>
          <w:sz w:val="24"/>
          <w:szCs w:val="24"/>
        </w:rPr>
        <w:t>(Prof. Dr. Hardinsyah, 2017)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
    <w:p w:rsidR="004D6929" w:rsidRPr="00F206F8" w:rsidRDefault="004D6929" w:rsidP="004D6929">
      <w:pPr>
        <w:spacing w:line="480" w:lineRule="auto"/>
        <w:ind w:left="993" w:firstLine="708"/>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 xml:space="preserve">Panduan pangan di Indonesia berubah dan mengalami penyempurnaan dari Empat Sehat Lima Sempurna menjadi Tumpeng Gizi Seimbang (TGS). TGS terinspirasi dari bentuk penyajian makanan </w:t>
      </w:r>
      <w:r w:rsidRPr="00F206F8">
        <w:rPr>
          <w:rFonts w:ascii="Times New Roman" w:eastAsia="Times New Roman" w:hAnsi="Times New Roman" w:cs="Times New Roman"/>
          <w:sz w:val="24"/>
          <w:szCs w:val="24"/>
        </w:rPr>
        <w:t>tumpeng yang</w:t>
      </w:r>
      <w:r w:rsidRPr="00F206F8">
        <w:rPr>
          <w:rFonts w:ascii="Times New Roman" w:eastAsia="Times New Roman" w:hAnsi="Times New Roman" w:cs="Times New Roman"/>
          <w:color w:val="000000"/>
          <w:sz w:val="24"/>
          <w:szCs w:val="24"/>
        </w:rPr>
        <w:t xml:space="preserve"> menjadi budaya masyarakat pulau jawa yang mencakup sekitar 70% dari total masyarakat Indonesia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{"citationItems":[{"id":"ITEM-1","itemData":{"author":[{"dropping-particle":"","family":"Prof. Dr. Hardinsyah","given":"MS","non-dropping-particle":"","parse-names":false,"suffix":""}],"container-title":"Ilmu Gizi : Teori dan Aplikasi","editor":[{"dropping-particle":"","family":"Prof. Dr. Hardinsyah","given":"MS","non-dropping-particle":"","parse-names":false,"suffix":""},{"dropping-particle":"","family":"I Nyoman Supariasa","given":"Mps","non-dropping-particle":"","parse-names":false,"suffix":""}],"id":"ITEM-1","issued":{"date-parts":[["2017"]]},"page":"229","publisher":"Penerbit Buku Kedokteran EGC","title":"Pedoman Gizi Di Mancanegara dan Di Indonesia","type":"chapter"},"uris":["http://www.mendeley.com/documents/?uuid=cc8bc8df-35dc-4b29-9a65-dcfaa7415f56"]}],"mendeley":{"formattedCitation":"(Prof. Dr. Hardinsyah, 2017)","plainTextFormattedCitation":"(Prof. Dr. Hardinsyah, 2017)","previouslyFormattedCitation":"(Prof. Dr. Hardinsyah, 2017)"},"properties":{"noteIndex":0},"schema":"https://github.com/citation-style-language/schema/raw/master/csl-citation.json"}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3F6E2F">
        <w:rPr>
          <w:rFonts w:ascii="Times New Roman" w:eastAsia="Times New Roman" w:hAnsi="Times New Roman" w:cs="Times New Roman"/>
          <w:noProof/>
          <w:color w:val="000000"/>
          <w:sz w:val="24"/>
          <w:szCs w:val="24"/>
        </w:rPr>
        <w:t>(Prof. Dr. Hardinsyah, 2017)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rsidR="004D6929" w:rsidRDefault="004D6929" w:rsidP="004D6929">
      <w:pPr>
        <w:spacing w:line="480" w:lineRule="auto"/>
        <w:ind w:left="993" w:firstLine="708"/>
        <w:jc w:val="both"/>
        <w:rPr>
          <w:rFonts w:ascii="Times New Roman" w:eastAsia="Times New Roman" w:hAnsi="Times New Roman" w:cs="Times New Roman"/>
          <w:color w:val="000000"/>
          <w:sz w:val="24"/>
          <w:szCs w:val="24"/>
        </w:rPr>
      </w:pPr>
      <w:r w:rsidRPr="00F206F8">
        <w:rPr>
          <w:rFonts w:ascii="Times New Roman" w:eastAsia="Times New Roman" w:hAnsi="Times New Roman" w:cs="Times New Roman"/>
          <w:color w:val="000000"/>
          <w:sz w:val="24"/>
          <w:szCs w:val="24"/>
        </w:rPr>
        <w:t xml:space="preserve">Filosofi panduan pangan berbentuk tumpeng ini adalah bahwa kelompok pangan yang semakin ke bagian atas tumpeng dianjurkan dikonsumsi lebih sedikit dibandingkan dengan kelompok pangan bagian bawah tumpeng yang dianjurkan </w:t>
      </w:r>
      <w:r>
        <w:rPr>
          <w:rFonts w:ascii="Times New Roman" w:eastAsia="Times New Roman" w:hAnsi="Times New Roman" w:cs="Times New Roman"/>
          <w:color w:val="000000"/>
          <w:sz w:val="24"/>
          <w:szCs w:val="24"/>
        </w:rPr>
        <w:t xml:space="preserve">untuk dikonsumsi lebih banyak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{"citationItems":[{"id":"ITEM-1","itemData":{"author":[{"dropping-particle":"","family":"Prof. Dr. Hardinsyah","given":"MS","non-dropping-particle":"","parse-names":false,"suffix":""}],"container-title":"Ilmu Gizi : Teori dan Aplikasi","editor":[{"dropping-particle":"","family":"Prof. Dr. Hardinsyah","given":"MS","non-dropping-particle":"","parse-names":false,"suffix":""},{"dropping-particle":"","family":"I Nyoman Supariasa","given":"Mps","non-dropping-particle":"","parse-names":false,"suffix":""}],"id":"ITEM-1","issued":{"date-parts":[["2017"]]},"page":"229","publisher":"Penerbit Buku Kedokteran EGC","title":"Pedoman Gizi Di Mancanegara dan Di Indonesia","type":"chapter"},"uris":["http://www.mendeley.com/documents/?uuid=cc8bc8df-35dc-4b29-9a65-dcfaa7415f56"]}],"mendeley":{"formattedCitation":"(Prof. Dr. Hardinsyah, 2017)","plainTextFormattedCitation":"(Prof. Dr. Hardinsyah, 2017)","previouslyFormattedCitation":"(Prof. Dr. Hardinsyah, 2017)"},"properties":{"noteIndex":0},"schema":"https://github.com/citation-style-language/schema/raw/master/csl-citation.json"}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3F6E2F">
        <w:rPr>
          <w:rFonts w:ascii="Times New Roman" w:eastAsia="Times New Roman" w:hAnsi="Times New Roman" w:cs="Times New Roman"/>
          <w:noProof/>
          <w:color w:val="000000"/>
          <w:sz w:val="24"/>
          <w:szCs w:val="24"/>
        </w:rPr>
        <w:t>(Prof. Dr. Hardinsyah, 2017)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rsidR="004D6929" w:rsidRPr="000E310A" w:rsidRDefault="004D6929" w:rsidP="004D6929">
      <w:pPr>
        <w:pStyle w:val="Heading3"/>
        <w:numPr>
          <w:ilvl w:val="0"/>
          <w:numId w:val="21"/>
        </w:numPr>
        <w:spacing w:after="0"/>
      </w:pPr>
      <w:bookmarkStart w:id="77" w:name="_Toc90935187"/>
      <w:bookmarkStart w:id="78" w:name="_Toc90970363"/>
      <w:bookmarkStart w:id="79" w:name="_Toc90970472"/>
      <w:bookmarkStart w:id="80" w:name="_Toc90970604"/>
      <w:bookmarkStart w:id="81" w:name="_Toc92696336"/>
      <w:bookmarkStart w:id="82" w:name="_Toc105118783"/>
      <w:bookmarkStart w:id="83" w:name="_Toc105119114"/>
      <w:bookmarkStart w:id="84" w:name="_Toc105133220"/>
      <w:bookmarkStart w:id="85" w:name="_Toc106080339"/>
      <w:bookmarkStart w:id="86" w:name="_Toc90935185"/>
      <w:bookmarkStart w:id="87" w:name="_Toc90970361"/>
      <w:bookmarkStart w:id="88" w:name="_Toc90970470"/>
      <w:bookmarkStart w:id="89" w:name="_Toc90970602"/>
      <w:r w:rsidRPr="000E310A">
        <w:t>Pengetahuan</w:t>
      </w:r>
      <w:bookmarkEnd w:id="77"/>
      <w:bookmarkEnd w:id="78"/>
      <w:bookmarkEnd w:id="79"/>
      <w:bookmarkEnd w:id="80"/>
      <w:bookmarkEnd w:id="81"/>
      <w:bookmarkEnd w:id="82"/>
      <w:bookmarkEnd w:id="83"/>
      <w:bookmarkEnd w:id="84"/>
      <w:bookmarkEnd w:id="85"/>
      <w:r w:rsidRPr="000E310A">
        <w:t xml:space="preserve"> </w:t>
      </w:r>
    </w:p>
    <w:p w:rsidR="004D6929" w:rsidRDefault="004D6929" w:rsidP="004D6929">
      <w:pPr>
        <w:pBdr>
          <w:top w:val="nil"/>
          <w:left w:val="nil"/>
          <w:bottom w:val="nil"/>
          <w:right w:val="nil"/>
          <w:between w:val="nil"/>
        </w:pBdr>
        <w:spacing w:after="0" w:line="480" w:lineRule="auto"/>
        <w:ind w:left="709" w:firstLine="709"/>
        <w:jc w:val="both"/>
        <w:rPr>
          <w:rFonts w:ascii="Times New Roman" w:eastAsia="Times New Roman" w:hAnsi="Times New Roman" w:cs="Times New Roman"/>
          <w:color w:val="000000"/>
          <w:sz w:val="24"/>
          <w:szCs w:val="24"/>
        </w:rPr>
      </w:pPr>
      <w:r w:rsidRPr="00C452AB">
        <w:rPr>
          <w:rFonts w:ascii="Times New Roman" w:eastAsia="Times New Roman" w:hAnsi="Times New Roman" w:cs="Times New Roman"/>
          <w:color w:val="000000"/>
          <w:sz w:val="24"/>
          <w:szCs w:val="24"/>
        </w:rPr>
        <w:t xml:space="preserve">Pengetahuan merupakan hasil dari tahu, dan ini terjadi setelah orang melakukan pengindraan terhadap suatu objek tertentu. Sebagian besar pengetahuan manusia diperoleh melalui mata dan telinga </w:t>
      </w:r>
      <w:r w:rsidRPr="00C452AB">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{"citationItems":[{"id":"ITEM-1","itemData":{"author":[{"dropping-particle":"","family":"Notoatmodjo","given":"Soekidjo","non-dropping-particle":"","parse-names":false,"suffix":""}],"id":"ITEM-1","issued":{"date-parts":[["2012"]]},"publisher":"Jakarta : Rikena Cipta","title":"Promosi Kesehata dan Ilm Perilaku","type":"book"},"uris":["http://www.mendeley.com/documents/?uuid=9f70c9dc-2756-47c4-84b2-31b059ea82b4"]}],"mendeley":{"formattedCitation":"(Notoatmodjo, 2012)","plainTextFormattedCitation":"(Notoatmodjo, 2012)","previouslyFormattedCitation":"(Notoatmodjo, 2012)"},"properties":{"noteIndex":0},"schema":"https://github.com/citation-style-language/schema/raw/master/csl-citation.json"}</w:instrText>
      </w:r>
      <w:r w:rsidRPr="00C452AB">
        <w:rPr>
          <w:rFonts w:ascii="Times New Roman" w:eastAsia="Times New Roman" w:hAnsi="Times New Roman" w:cs="Times New Roman"/>
          <w:color w:val="000000"/>
          <w:sz w:val="24"/>
          <w:szCs w:val="24"/>
        </w:rPr>
        <w:fldChar w:fldCharType="separate"/>
      </w:r>
      <w:r w:rsidRPr="00C452AB">
        <w:rPr>
          <w:rFonts w:ascii="Times New Roman" w:eastAsia="Times New Roman" w:hAnsi="Times New Roman" w:cs="Times New Roman"/>
          <w:noProof/>
          <w:color w:val="000000"/>
          <w:sz w:val="24"/>
          <w:szCs w:val="24"/>
        </w:rPr>
        <w:t>(Notoatmodjo, 2012)</w:t>
      </w:r>
      <w:r w:rsidRPr="00C452AB">
        <w:rPr>
          <w:rFonts w:ascii="Times New Roman" w:eastAsia="Times New Roman" w:hAnsi="Times New Roman" w:cs="Times New Roman"/>
          <w:color w:val="000000"/>
          <w:sz w:val="24"/>
          <w:szCs w:val="24"/>
        </w:rPr>
        <w:fldChar w:fldCharType="end"/>
      </w:r>
      <w:r w:rsidRPr="00C452AB">
        <w:rPr>
          <w:rFonts w:ascii="Times New Roman" w:eastAsia="Times New Roman" w:hAnsi="Times New Roman" w:cs="Times New Roman"/>
          <w:color w:val="000000"/>
          <w:sz w:val="24"/>
          <w:szCs w:val="24"/>
        </w:rPr>
        <w:t>.</w:t>
      </w:r>
    </w:p>
    <w:p w:rsidR="004D6929" w:rsidRPr="008D0ED0" w:rsidRDefault="004D6929" w:rsidP="004D6929">
      <w:pPr>
        <w:pStyle w:val="Heading4"/>
        <w:numPr>
          <w:ilvl w:val="4"/>
          <w:numId w:val="14"/>
        </w:numPr>
        <w:ind w:left="1134" w:hanging="425"/>
      </w:pPr>
      <w:bookmarkStart w:id="90" w:name="_Toc90935188"/>
      <w:bookmarkStart w:id="91" w:name="_Toc90970364"/>
      <w:bookmarkStart w:id="92" w:name="_Toc90970473"/>
      <w:bookmarkStart w:id="93" w:name="_Toc90970605"/>
      <w:bookmarkStart w:id="94" w:name="_Toc92696337"/>
      <w:bookmarkStart w:id="95" w:name="_Toc105118784"/>
      <w:bookmarkStart w:id="96" w:name="_Toc105119115"/>
      <w:bookmarkStart w:id="97" w:name="_Toc105133221"/>
      <w:bookmarkStart w:id="98" w:name="_Toc106080340"/>
      <w:r w:rsidRPr="008D0ED0">
        <w:t>Tingkat Pengetahuan</w:t>
      </w:r>
      <w:bookmarkEnd w:id="90"/>
      <w:bookmarkEnd w:id="91"/>
      <w:bookmarkEnd w:id="92"/>
      <w:bookmarkEnd w:id="93"/>
      <w:bookmarkEnd w:id="94"/>
      <w:bookmarkEnd w:id="95"/>
      <w:bookmarkEnd w:id="96"/>
      <w:bookmarkEnd w:id="97"/>
      <w:bookmarkEnd w:id="98"/>
    </w:p>
    <w:p w:rsidR="004D6929" w:rsidRDefault="004D6929" w:rsidP="004D6929">
      <w:p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Pengetahuan memiliki enam tingkatan antara lain :</w:t>
      </w:r>
    </w:p>
    <w:p w:rsidR="004D6929" w:rsidRDefault="004D6929" w:rsidP="004D6929">
      <w:pPr>
        <w:pStyle w:val="ListParagraph"/>
        <w:numPr>
          <w:ilvl w:val="0"/>
          <w:numId w:val="6"/>
        </w:numPr>
        <w:pBdr>
          <w:top w:val="nil"/>
          <w:left w:val="nil"/>
          <w:bottom w:val="nil"/>
          <w:right w:val="nil"/>
          <w:between w:val="nil"/>
        </w:pBdr>
        <w:spacing w:after="0" w:line="480"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Tahu (know)</w:t>
      </w:r>
    </w:p>
    <w:p w:rsidR="004D6929" w:rsidRPr="001F431B" w:rsidRDefault="004D6929" w:rsidP="004D6929">
      <w:pPr>
        <w:pBdr>
          <w:top w:val="nil"/>
          <w:left w:val="nil"/>
          <w:bottom w:val="nil"/>
          <w:right w:val="nil"/>
          <w:between w:val="nil"/>
        </w:pBdr>
        <w:spacing w:line="480" w:lineRule="auto"/>
        <w:ind w:left="1418" w:firstLine="653"/>
        <w:jc w:val="both"/>
        <w:rPr>
          <w:rFonts w:ascii="Times New Roman" w:eastAsia="Times New Roman" w:hAnsi="Times New Roman" w:cs="Times New Roman"/>
          <w:color w:val="000000"/>
          <w:sz w:val="24"/>
          <w:szCs w:val="24"/>
        </w:rPr>
      </w:pPr>
      <w:r w:rsidRPr="001F431B">
        <w:rPr>
          <w:rFonts w:ascii="Times New Roman" w:eastAsia="Times New Roman" w:hAnsi="Times New Roman" w:cs="Times New Roman"/>
          <w:color w:val="000000"/>
          <w:sz w:val="24"/>
          <w:szCs w:val="24"/>
        </w:rPr>
        <w:t>Tahu diartikan sebagai mengingat suatu materi yang telah dipelajari sebelumnya termasuk mengingat kembali (recall) terhadap sesuatu yang spesifik dari seluruh bahan yang dipelajari atau rangsang yang telah diterima. Tahu merupakan tingkatan pengetahuan paling rendah</w:t>
      </w:r>
    </w:p>
    <w:p w:rsidR="004D6929" w:rsidRDefault="004D6929" w:rsidP="004D6929">
      <w:pPr>
        <w:pStyle w:val="ListParagraph"/>
        <w:numPr>
          <w:ilvl w:val="0"/>
          <w:numId w:val="6"/>
        </w:numPr>
        <w:pBdr>
          <w:top w:val="nil"/>
          <w:left w:val="nil"/>
          <w:bottom w:val="nil"/>
          <w:right w:val="nil"/>
          <w:between w:val="nil"/>
        </w:pBdr>
        <w:spacing w:after="0" w:line="480"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Memahami (comprehension)</w:t>
      </w:r>
    </w:p>
    <w:p w:rsidR="004D6929" w:rsidRPr="001F431B" w:rsidRDefault="004D6929" w:rsidP="004D6929">
      <w:pPr>
        <w:spacing w:line="480" w:lineRule="auto"/>
        <w:ind w:left="1474" w:firstLine="653"/>
        <w:jc w:val="both"/>
        <w:rPr>
          <w:rFonts w:ascii="Times New Roman" w:eastAsia="Times New Roman" w:hAnsi="Times New Roman" w:cs="Times New Roman"/>
          <w:color w:val="000000"/>
          <w:sz w:val="24"/>
          <w:szCs w:val="24"/>
        </w:rPr>
      </w:pPr>
      <w:r w:rsidRPr="001F431B">
        <w:rPr>
          <w:rFonts w:ascii="Times New Roman" w:eastAsia="Times New Roman" w:hAnsi="Times New Roman" w:cs="Times New Roman"/>
          <w:color w:val="000000"/>
          <w:sz w:val="24"/>
          <w:szCs w:val="24"/>
        </w:rPr>
        <w:t>Memahami diartikan sebagai suatu kemampuan menjelaskan secara benar tentang objek yang diketahui, dan dapat menginterpretasikan materi tersebut secara benar.Orang yang telah paham terhadap objek atau materi harus dapat menjelaskan, menyebutkan contoh, menyimpulkan, meramalkan dan sebagainya terhadap objek yang dipelajari.</w:t>
      </w:r>
    </w:p>
    <w:p w:rsidR="004D6929" w:rsidRDefault="004D6929" w:rsidP="004D6929">
      <w:pPr>
        <w:pStyle w:val="ListParagraph"/>
        <w:numPr>
          <w:ilvl w:val="0"/>
          <w:numId w:val="6"/>
        </w:numPr>
        <w:pBdr>
          <w:top w:val="nil"/>
          <w:left w:val="nil"/>
          <w:bottom w:val="nil"/>
          <w:right w:val="nil"/>
          <w:between w:val="nil"/>
        </w:pBdr>
        <w:spacing w:after="0" w:line="480"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Aplikasi (aplication)</w:t>
      </w:r>
    </w:p>
    <w:p w:rsidR="004D6929" w:rsidRPr="005802D7" w:rsidRDefault="004D6929" w:rsidP="004D6929">
      <w:pPr>
        <w:pBdr>
          <w:top w:val="nil"/>
          <w:left w:val="nil"/>
          <w:bottom w:val="nil"/>
          <w:right w:val="nil"/>
          <w:between w:val="nil"/>
        </w:pBdr>
        <w:spacing w:line="480" w:lineRule="auto"/>
        <w:ind w:left="1418" w:firstLine="709"/>
        <w:jc w:val="both"/>
        <w:rPr>
          <w:rFonts w:ascii="Times New Roman" w:eastAsia="Times New Roman" w:hAnsi="Times New Roman" w:cs="Times New Roman"/>
          <w:color w:val="000000"/>
          <w:sz w:val="24"/>
          <w:szCs w:val="24"/>
        </w:rPr>
      </w:pPr>
      <w:r w:rsidRPr="005802D7">
        <w:rPr>
          <w:rFonts w:ascii="Times New Roman" w:eastAsia="Times New Roman" w:hAnsi="Times New Roman" w:cs="Times New Roman"/>
          <w:color w:val="000000"/>
          <w:sz w:val="24"/>
          <w:szCs w:val="24"/>
        </w:rPr>
        <w:t>Aplikasi diartikan sebagai kemampuan untuk menggunakan materi yang telah dipelajari pada situasi atau kondisi nyata. Aplikasi disini dapat diartikan sebagai aplikasi atau penggunaan hukum-hukum, rumus, metode prinsip, dan sebagainya dalam konteks atau situasi yang lain. Misalnya dapat menggunakan rumus statistik dalam perhitungan hasil penelitian, dapat menggunakan prinsip siklus pemecahan masalah di dalam pemecahan masalah kesehatan dari kasus yang diberikan.</w:t>
      </w:r>
    </w:p>
    <w:p w:rsidR="004D6929" w:rsidRDefault="004D6929" w:rsidP="004D6929">
      <w:pPr>
        <w:pStyle w:val="ListParagraph"/>
        <w:numPr>
          <w:ilvl w:val="0"/>
          <w:numId w:val="6"/>
        </w:numPr>
        <w:pBdr>
          <w:top w:val="nil"/>
          <w:left w:val="nil"/>
          <w:bottom w:val="nil"/>
          <w:right w:val="nil"/>
          <w:between w:val="nil"/>
        </w:pBdr>
        <w:spacing w:after="0" w:line="480"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Analisis (analysis)</w:t>
      </w:r>
    </w:p>
    <w:p w:rsidR="004D6929" w:rsidRDefault="004D6929" w:rsidP="004D6929">
      <w:pPr>
        <w:pBdr>
          <w:top w:val="nil"/>
          <w:left w:val="nil"/>
          <w:bottom w:val="nil"/>
          <w:right w:val="nil"/>
          <w:between w:val="nil"/>
        </w:pBdr>
        <w:spacing w:line="480" w:lineRule="auto"/>
        <w:ind w:left="1418" w:firstLine="630"/>
        <w:jc w:val="both"/>
        <w:rPr>
          <w:rFonts w:ascii="Times New Roman" w:eastAsia="Times New Roman" w:hAnsi="Times New Roman" w:cs="Times New Roman"/>
          <w:color w:val="000000"/>
          <w:sz w:val="24"/>
          <w:szCs w:val="24"/>
        </w:rPr>
      </w:pPr>
      <w:r w:rsidRPr="001F431B">
        <w:rPr>
          <w:rFonts w:ascii="Times New Roman" w:eastAsia="Times New Roman" w:hAnsi="Times New Roman" w:cs="Times New Roman"/>
          <w:color w:val="000000"/>
          <w:sz w:val="24"/>
          <w:szCs w:val="24"/>
        </w:rPr>
        <w:t>Analisis adalah kemampuan untuk menjabarkan materi atau suatu objek di dalam struktur organisasi tersebut dan masih ada kaitannya satu dengan yang lain.</w:t>
      </w:r>
    </w:p>
    <w:p w:rsidR="004D6929" w:rsidRDefault="004D6929" w:rsidP="004D6929">
      <w:pPr>
        <w:pStyle w:val="ListParagraph"/>
        <w:numPr>
          <w:ilvl w:val="0"/>
          <w:numId w:val="6"/>
        </w:numPr>
        <w:pBdr>
          <w:top w:val="nil"/>
          <w:left w:val="nil"/>
          <w:bottom w:val="nil"/>
          <w:right w:val="nil"/>
          <w:between w:val="nil"/>
        </w:pBdr>
        <w:spacing w:after="0" w:line="480"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Sintesis (synthesis)</w:t>
      </w:r>
    </w:p>
    <w:p w:rsidR="004D6929" w:rsidRPr="000D6448" w:rsidRDefault="004D6929" w:rsidP="004D6929">
      <w:pPr>
        <w:spacing w:after="0" w:line="480" w:lineRule="auto"/>
        <w:ind w:left="1418"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Sintesis menunjukkan suatu kemampuan seseorang untuk merangkum atau meletakkan dalam satu hubungan yang logis dari komponen - komponen pengetahuan yang dimiliki.</w:t>
      </w:r>
    </w:p>
    <w:p w:rsidR="004D6929" w:rsidRPr="001F431B" w:rsidRDefault="004D6929" w:rsidP="004D6929">
      <w:pPr>
        <w:pStyle w:val="ListParagraph"/>
        <w:numPr>
          <w:ilvl w:val="0"/>
          <w:numId w:val="6"/>
        </w:numPr>
        <w:spacing w:after="0" w:line="480" w:lineRule="auto"/>
        <w:ind w:left="1418" w:hanging="284"/>
        <w:jc w:val="both"/>
        <w:rPr>
          <w:rFonts w:ascii="Times New Roman" w:eastAsia="Times New Roman" w:hAnsi="Times New Roman" w:cs="Times New Roman"/>
          <w:color w:val="000000"/>
          <w:sz w:val="24"/>
          <w:szCs w:val="24"/>
        </w:rPr>
      </w:pPr>
      <w:r w:rsidRPr="001F431B">
        <w:rPr>
          <w:rFonts w:ascii="Times New Roman" w:eastAsia="Times New Roman" w:hAnsi="Times New Roman" w:cs="Times New Roman"/>
          <w:color w:val="000000"/>
          <w:sz w:val="24"/>
          <w:szCs w:val="24"/>
        </w:rPr>
        <w:t>Evaluasi (Evaluation)</w:t>
      </w:r>
    </w:p>
    <w:p w:rsidR="004D6929" w:rsidRDefault="004D6929" w:rsidP="004D6929">
      <w:pPr>
        <w:spacing w:line="480" w:lineRule="auto"/>
        <w:ind w:left="1418"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Evaluasi</w:t>
      </w:r>
      <w:r>
        <w:rPr>
          <w:rFonts w:ascii="Times New Roman" w:eastAsia="Times New Roman" w:hAnsi="Times New Roman" w:cs="Times New Roman"/>
          <w:color w:val="000000"/>
          <w:sz w:val="24"/>
          <w:szCs w:val="24"/>
        </w:rPr>
        <w:t xml:space="preserve"> berkaitan dengan kemampuan seseorang untuk melakukan justifikasi atau penilaian terhadap suatu objek.</w:t>
      </w:r>
    </w:p>
    <w:p w:rsidR="004D6929" w:rsidRPr="008D0ED0" w:rsidRDefault="004D6929" w:rsidP="004D6929">
      <w:pPr>
        <w:pStyle w:val="Heading4"/>
        <w:ind w:left="1134" w:hanging="425"/>
      </w:pPr>
      <w:bookmarkStart w:id="99" w:name="_Toc90935189"/>
      <w:bookmarkStart w:id="100" w:name="_Toc90970365"/>
      <w:bookmarkStart w:id="101" w:name="_Toc90970474"/>
      <w:bookmarkStart w:id="102" w:name="_Toc90970606"/>
      <w:bookmarkStart w:id="103" w:name="_Toc92696338"/>
      <w:bookmarkStart w:id="104" w:name="_Toc105118785"/>
      <w:bookmarkStart w:id="105" w:name="_Toc105119116"/>
      <w:bookmarkStart w:id="106" w:name="_Toc105133222"/>
      <w:bookmarkStart w:id="107" w:name="_Toc106080341"/>
      <w:r w:rsidRPr="008D0ED0">
        <w:t>Faktor yang Mempengaruhi Pengetahuan</w:t>
      </w:r>
      <w:bookmarkEnd w:id="99"/>
      <w:bookmarkEnd w:id="100"/>
      <w:bookmarkEnd w:id="101"/>
      <w:bookmarkEnd w:id="102"/>
      <w:bookmarkEnd w:id="103"/>
      <w:bookmarkEnd w:id="104"/>
      <w:bookmarkEnd w:id="105"/>
      <w:bookmarkEnd w:id="106"/>
      <w:bookmarkEnd w:id="107"/>
    </w:p>
    <w:p w:rsidR="004D6929" w:rsidRPr="005802D7" w:rsidRDefault="004D6929" w:rsidP="004D6929">
      <w:pPr>
        <w:spacing w:after="0" w:line="480" w:lineRule="auto"/>
        <w:ind w:left="1134" w:firstLine="709"/>
        <w:jc w:val="both"/>
        <w:rPr>
          <w:rFonts w:ascii="Times New Roman" w:eastAsia="Times New Roman" w:hAnsi="Times New Roman" w:cs="Times New Roman"/>
          <w:color w:val="000000"/>
          <w:sz w:val="24"/>
          <w:szCs w:val="24"/>
        </w:rPr>
      </w:pPr>
      <w:r w:rsidRPr="005802D7">
        <w:rPr>
          <w:rFonts w:ascii="Times New Roman" w:eastAsia="Times New Roman" w:hAnsi="Times New Roman" w:cs="Times New Roman"/>
          <w:color w:val="000000"/>
          <w:sz w:val="24"/>
          <w:szCs w:val="24"/>
        </w:rPr>
        <w:t xml:space="preserve">Menurut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{"citationItems":[{"id":"ITEM-1","itemData":{"author":[{"dropping-particle":"","family":"Notoatmodjo","given":"Soekidjo","non-dropping-particle":"","parse-names":false,"suffix":""}],"id":"ITEM-1","issued":{"date-parts":[["2010"]]},"publisher":"Jakarta : Rikena Cipta","title":"Promosi Kesehatan dan Ilmu Perilaku","type":"book"},"uris":["http://www.mendeley.com/documents/?uuid=a72a1935-f07a-4e5c-859a-3c1e0c43304e"]}],"mendeley":{"formattedCitation":"(Notoatmodjo, 2010)","plainTextFormattedCitation":"(Notoatmodjo, 2010)","previouslyFormattedCitation":"(Notoatmodjo, 2010)"},"properties":{"noteIndex":0},"schema":"https://github.com/citation-style-language/schema/raw/master/csl-citation.json"}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802D7">
        <w:rPr>
          <w:rFonts w:ascii="Times New Roman" w:eastAsia="Times New Roman" w:hAnsi="Times New Roman" w:cs="Times New Roman"/>
          <w:noProof/>
          <w:color w:val="000000"/>
          <w:sz w:val="24"/>
          <w:szCs w:val="24"/>
        </w:rPr>
        <w:t>(Notoatmodjo, 2010)</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r w:rsidRPr="005802D7">
        <w:rPr>
          <w:rFonts w:ascii="Times New Roman" w:eastAsia="Times New Roman" w:hAnsi="Times New Roman" w:cs="Times New Roman"/>
          <w:color w:val="000000"/>
          <w:sz w:val="24"/>
          <w:szCs w:val="24"/>
        </w:rPr>
        <w:t>faktor-faktor yang mempengaruhi pengetahuan yaitu :</w:t>
      </w:r>
    </w:p>
    <w:p w:rsidR="004D6929" w:rsidRDefault="004D6929" w:rsidP="004D6929">
      <w:pPr>
        <w:numPr>
          <w:ilvl w:val="0"/>
          <w:numId w:val="7"/>
        </w:numPr>
        <w:spacing w:after="0" w:line="480" w:lineRule="auto"/>
        <w:ind w:left="1418"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Usia</w:t>
      </w:r>
    </w:p>
    <w:p w:rsidR="004D6929" w:rsidRPr="005802D7" w:rsidRDefault="004D6929" w:rsidP="004D6929">
      <w:pPr>
        <w:spacing w:line="480" w:lineRule="auto"/>
        <w:ind w:left="1418"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Usia mempengaruhi terhadap daya tangkap dan pola pikir seseorang. Usia seseorang semakin bertambah maka daya tangkap dan pola pikirnya semakin berkembang, sehingga pengetahuan yang diperolehnya semakin membaik.</w:t>
      </w:r>
    </w:p>
    <w:p w:rsidR="004D6929" w:rsidRDefault="004D6929" w:rsidP="004D6929">
      <w:pPr>
        <w:numPr>
          <w:ilvl w:val="0"/>
          <w:numId w:val="7"/>
        </w:numPr>
        <w:spacing w:after="0" w:line="480" w:lineRule="auto"/>
        <w:ind w:left="1418"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Tingkat Pendidikan </w:t>
      </w:r>
    </w:p>
    <w:p w:rsidR="004D6929" w:rsidRDefault="004D6929" w:rsidP="004D6929">
      <w:pPr>
        <w:spacing w:line="480" w:lineRule="auto"/>
        <w:ind w:left="1418"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Pendidikan dapat menambah wawasan atau pengetahuan seseorang. Semakin tinggi tingkat pendidikan maka semakin mudah menerima informasi sehingga semakin banyak pula pengetahuan yang dimiliki. Sebaliknya tingkat pendidikan yang kurang akan menghambat sikap seseorang terhadap nilai-nilai yang baru diperkenalkan. </w:t>
      </w:r>
    </w:p>
    <w:p w:rsidR="004D6929" w:rsidRPr="008D0ED0" w:rsidRDefault="004D6929" w:rsidP="004D6929">
      <w:pPr>
        <w:pStyle w:val="Heading4"/>
        <w:ind w:left="1134" w:hanging="283"/>
      </w:pPr>
      <w:bookmarkStart w:id="108" w:name="_Toc90935190"/>
      <w:bookmarkStart w:id="109" w:name="_Toc90970366"/>
      <w:bookmarkStart w:id="110" w:name="_Toc90970475"/>
      <w:bookmarkStart w:id="111" w:name="_Toc90970607"/>
      <w:bookmarkStart w:id="112" w:name="_Toc92696339"/>
      <w:bookmarkStart w:id="113" w:name="_Toc105118786"/>
      <w:bookmarkStart w:id="114" w:name="_Toc105119117"/>
      <w:bookmarkStart w:id="115" w:name="_Toc105133223"/>
      <w:bookmarkStart w:id="116" w:name="_Toc106080342"/>
      <w:r w:rsidRPr="008D0ED0">
        <w:t>Pengukuran Pengetahuan</w:t>
      </w:r>
      <w:bookmarkEnd w:id="108"/>
      <w:bookmarkEnd w:id="109"/>
      <w:bookmarkEnd w:id="110"/>
      <w:bookmarkEnd w:id="111"/>
      <w:bookmarkEnd w:id="112"/>
      <w:bookmarkEnd w:id="113"/>
      <w:bookmarkEnd w:id="114"/>
      <w:bookmarkEnd w:id="115"/>
      <w:bookmarkEnd w:id="116"/>
    </w:p>
    <w:p w:rsidR="004D6929" w:rsidRPr="00020D2F" w:rsidRDefault="004D6929" w:rsidP="004D6929">
      <w:pPr>
        <w:spacing w:line="480" w:lineRule="auto"/>
        <w:ind w:left="1134" w:firstLine="709"/>
        <w:jc w:val="both"/>
        <w:rPr>
          <w:rFonts w:ascii="Times New Roman" w:eastAsia="Times New Roman" w:hAnsi="Times New Roman" w:cs="Times New Roman"/>
          <w:b/>
          <w:color w:val="000000"/>
          <w:sz w:val="24"/>
          <w:szCs w:val="24"/>
        </w:rPr>
      </w:pPr>
      <w:r w:rsidRPr="005802D7">
        <w:rPr>
          <w:rFonts w:ascii="Times New Roman" w:eastAsia="Times New Roman" w:hAnsi="Times New Roman" w:cs="Times New Roman"/>
          <w:color w:val="000000"/>
          <w:sz w:val="24"/>
          <w:szCs w:val="24"/>
        </w:rPr>
        <w:t>Pengukuran pengetahuan dapat dilakukan dengan wawancara atau angket (kuesioner) yang berisi mengenai isi materi yang akan diukur dari subjek penelitian atau sampel. Kedalaman pengetahuan yang ingin diketahui dan diukur dapat disesuaikan dengan tingkatan.</w:t>
      </w:r>
    </w:p>
    <w:p w:rsidR="004D6929" w:rsidRPr="000E310A" w:rsidRDefault="004D6929" w:rsidP="004D6929">
      <w:pPr>
        <w:pStyle w:val="Heading3"/>
        <w:numPr>
          <w:ilvl w:val="0"/>
          <w:numId w:val="21"/>
        </w:numPr>
        <w:spacing w:after="0"/>
        <w:ind w:left="851" w:hanging="425"/>
      </w:pPr>
      <w:bookmarkStart w:id="117" w:name="_Toc90935191"/>
      <w:bookmarkStart w:id="118" w:name="_Toc90970367"/>
      <w:bookmarkStart w:id="119" w:name="_Toc90970476"/>
      <w:bookmarkStart w:id="120" w:name="_Toc90970608"/>
      <w:bookmarkStart w:id="121" w:name="_Toc92696340"/>
      <w:bookmarkStart w:id="122" w:name="_Toc105118787"/>
      <w:bookmarkStart w:id="123" w:name="_Toc105119118"/>
      <w:bookmarkStart w:id="124" w:name="_Toc105133224"/>
      <w:bookmarkStart w:id="125" w:name="_Toc106080343"/>
      <w:r w:rsidRPr="000E310A">
        <w:t>Penyuluhan</w:t>
      </w:r>
      <w:bookmarkEnd w:id="117"/>
      <w:bookmarkEnd w:id="118"/>
      <w:bookmarkEnd w:id="119"/>
      <w:bookmarkEnd w:id="120"/>
      <w:bookmarkEnd w:id="121"/>
      <w:bookmarkEnd w:id="122"/>
      <w:bookmarkEnd w:id="123"/>
      <w:bookmarkEnd w:id="124"/>
      <w:bookmarkEnd w:id="125"/>
      <w:r w:rsidRPr="000E310A">
        <w:t xml:space="preserve"> </w:t>
      </w:r>
    </w:p>
    <w:p w:rsidR="004D6929" w:rsidRPr="006B32A9" w:rsidRDefault="004D6929" w:rsidP="004D6929">
      <w:pPr>
        <w:spacing w:line="480" w:lineRule="auto"/>
        <w:ind w:left="851"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Penyuluhan gizi merupakan salah satu cara untuk melakukan pendidikan gizi  sebagai bentuk intervensi pada masyarakat. Menurut Concento (2011), pendidikan gizi adalah kombinasi strategi pendidikan yang didukung oleh lingkungan dan dirancang agar target sasaran dapat mengadopsi perilaku yang berkaitan dengan kesehatan dan kesejahteraan melalui berbagai media dan melibatkan aktivitas  oleh target sasaran. Pendidikan gizi sangat penting dalam upaya meningkatkan pilihan dan </w:t>
      </w:r>
      <w:r w:rsidRPr="006B32A9">
        <w:rPr>
          <w:rFonts w:ascii="Times New Roman" w:eastAsia="Times New Roman" w:hAnsi="Times New Roman" w:cs="Times New Roman"/>
          <w:color w:val="000000"/>
          <w:sz w:val="24"/>
          <w:szCs w:val="24"/>
        </w:rPr>
        <w:t xml:space="preserve">kebiasaan makanan yang </w:t>
      </w:r>
      <w:r w:rsidRPr="006B32A9">
        <w:rPr>
          <w:rFonts w:ascii="Times New Roman" w:eastAsia="Times New Roman" w:hAnsi="Times New Roman" w:cs="Times New Roman"/>
          <w:sz w:val="24"/>
          <w:szCs w:val="24"/>
        </w:rPr>
        <w:t>dikonsumsi</w:t>
      </w:r>
      <w:r w:rsidRPr="006B32A9">
        <w:rPr>
          <w:rFonts w:ascii="Times New Roman" w:eastAsia="Times New Roman" w:hAnsi="Times New Roman" w:cs="Times New Roman"/>
          <w:color w:val="000000"/>
          <w:sz w:val="24"/>
          <w:szCs w:val="24"/>
        </w:rPr>
        <w:t xml:space="preserve"> oleh masyarakat </w:t>
      </w:r>
      <w:r w:rsidRPr="006B32A9">
        <w:rPr>
          <w:rFonts w:ascii="Times New Roman" w:eastAsia="Times New Roman" w:hAnsi="Times New Roman" w:cs="Times New Roman"/>
          <w:color w:val="000000"/>
          <w:sz w:val="24"/>
          <w:szCs w:val="24"/>
        </w:rPr>
        <w:fldChar w:fldCharType="begin" w:fldLock="1"/>
      </w:r>
      <w:r w:rsidRPr="006B32A9">
        <w:rPr>
          <w:rFonts w:ascii="Times New Roman" w:eastAsia="Times New Roman" w:hAnsi="Times New Roman" w:cs="Times New Roman"/>
          <w:color w:val="000000"/>
          <w:sz w:val="24"/>
          <w:szCs w:val="24"/>
        </w:rPr>
        <w:instrText>ADDIN CSL_CITATION {"citationItems":[{"id":"ITEM-1","itemData":{"author":[{"dropping-particle":"","family":"Dr. Nurul Muslihah, SP","given":"M.Kes","non-dropping-particle":"","parse-names":false,"suffix":""}],"container-title":"Ilmu Gizi : Teori dan Aplikasi","editor":[{"dropping-particle":"","family":"Prof. Dr. Hardinsyah","given":"MS","non-dropping-particle":"","parse-names":false,"suffix":""},{"dropping-particle":"","family":"I Dewa Nyoman Supariasa","given":"MPS","non-dropping-particle":"","parse-names":false,"suffix":""}],"id":"ITEM-1","issued":{"date-parts":[["2017"]]},"page":"457","publisher":"Penerbit Buku Kedokteran EGC","title":"Pendidikan dan Advokasi Gizi","type":"chapter"},"uris":["http://www.mendeley.com/documents/?uuid=0dd9c802-e7c0-4aca-a9a9-50db9d910172"]}],"mendeley":{"formattedCitation":"(Dr. Nurul Muslihah, SP, 2017)","plainTextFormattedCitation":"(Dr. Nurul Muslihah, SP, 2017)","previouslyFormattedCitation":"(Dr. Nurul Muslihah, SP, 2017)"},"properties":{"noteIndex":0},"schema":"https://github.com/citation-style-language/schema/raw/master/csl-citation.json"}</w:instrText>
      </w:r>
      <w:r w:rsidRPr="006B32A9">
        <w:rPr>
          <w:rFonts w:ascii="Times New Roman" w:eastAsia="Times New Roman" w:hAnsi="Times New Roman" w:cs="Times New Roman"/>
          <w:color w:val="000000"/>
          <w:sz w:val="24"/>
          <w:szCs w:val="24"/>
        </w:rPr>
        <w:fldChar w:fldCharType="separate"/>
      </w:r>
      <w:r w:rsidRPr="006B32A9">
        <w:rPr>
          <w:rFonts w:ascii="Times New Roman" w:eastAsia="Times New Roman" w:hAnsi="Times New Roman" w:cs="Times New Roman"/>
          <w:noProof/>
          <w:color w:val="000000"/>
          <w:sz w:val="24"/>
          <w:szCs w:val="24"/>
        </w:rPr>
        <w:t>(Dr. Nurul Muslihah, SP, 2017)</w:t>
      </w:r>
      <w:r w:rsidRPr="006B32A9">
        <w:rPr>
          <w:rFonts w:ascii="Times New Roman" w:eastAsia="Times New Roman" w:hAnsi="Times New Roman" w:cs="Times New Roman"/>
          <w:color w:val="000000"/>
          <w:sz w:val="24"/>
          <w:szCs w:val="24"/>
        </w:rPr>
        <w:fldChar w:fldCharType="end"/>
      </w:r>
      <w:r w:rsidRPr="006B32A9">
        <w:rPr>
          <w:rFonts w:ascii="Times New Roman" w:eastAsia="Times New Roman" w:hAnsi="Times New Roman" w:cs="Times New Roman"/>
          <w:color w:val="000000"/>
          <w:sz w:val="24"/>
          <w:szCs w:val="24"/>
        </w:rPr>
        <w:t xml:space="preserve">. </w:t>
      </w:r>
    </w:p>
    <w:p w:rsidR="004D6929" w:rsidRPr="006B32A9" w:rsidRDefault="004D6929" w:rsidP="004D6929">
      <w:pPr>
        <w:spacing w:line="480" w:lineRule="auto"/>
        <w:ind w:left="851" w:firstLine="567"/>
        <w:jc w:val="both"/>
        <w:rPr>
          <w:rFonts w:ascii="Times New Roman" w:eastAsia="Times New Roman" w:hAnsi="Times New Roman" w:cs="Times New Roman"/>
          <w:color w:val="000000"/>
          <w:sz w:val="24"/>
          <w:szCs w:val="24"/>
        </w:rPr>
      </w:pPr>
      <w:r w:rsidRPr="006B32A9">
        <w:rPr>
          <w:rFonts w:ascii="Times New Roman" w:eastAsia="Times New Roman" w:hAnsi="Times New Roman" w:cs="Times New Roman"/>
          <w:color w:val="000000"/>
          <w:sz w:val="24"/>
          <w:szCs w:val="24"/>
        </w:rPr>
        <w:t xml:space="preserve">Tujuan jangka panjang penyuluhan gizi adalah tercapainya status kesehatan masyarakat yang optimal.Tujuan penyuluhan jangka menengah adalah terciptanya perilaku yang sehat di bidang gizi. Sementara itu, tujuan jangka pendek adalah terciptanya pengertian, sikap, dan norma yang positif di bidang gizi </w:t>
      </w:r>
      <w:r w:rsidRPr="006B32A9">
        <w:rPr>
          <w:rFonts w:ascii="Times New Roman" w:eastAsia="Times New Roman" w:hAnsi="Times New Roman" w:cs="Times New Roman"/>
          <w:color w:val="000000"/>
          <w:sz w:val="24"/>
          <w:szCs w:val="24"/>
        </w:rPr>
        <w:fldChar w:fldCharType="begin" w:fldLock="1"/>
      </w:r>
      <w:r w:rsidRPr="006B32A9">
        <w:rPr>
          <w:rFonts w:ascii="Times New Roman" w:eastAsia="Times New Roman" w:hAnsi="Times New Roman" w:cs="Times New Roman"/>
          <w:color w:val="000000"/>
          <w:sz w:val="24"/>
          <w:szCs w:val="24"/>
        </w:rPr>
        <w:instrText>ADDIN CSL_CITATION {"citationItems":[{"id":"ITEM-1","itemData":{"author":[{"dropping-particle":"","family":"Supariasa","given":"I. D. N.","non-dropping-particle":"","parse-names":false,"suffix":""}],"id":"ITEM-1","issued":{"date-parts":[["2014"]]},"publisher":"Penerbit Buku Kedokteran EGC","title":"Buku Pendidikan &amp; Konsultasi Gizi","type":"book"},"uris":["http://www.mendeley.com/documents/?uuid=1231c29b-8abe-4bf2-a162-a0133429efec"]}],"mendeley":{"formattedCitation":"(Supariasa, 2014)","plainTextFormattedCitation":"(Supariasa, 2014)","previouslyFormattedCitation":"(Supariasa, 2014)"},"properties":{"noteIndex":0},"schema":"https://github.com/citation-style-language/schema/raw/master/csl-citation.json"}</w:instrText>
      </w:r>
      <w:r w:rsidRPr="006B32A9">
        <w:rPr>
          <w:rFonts w:ascii="Times New Roman" w:eastAsia="Times New Roman" w:hAnsi="Times New Roman" w:cs="Times New Roman"/>
          <w:color w:val="000000"/>
          <w:sz w:val="24"/>
          <w:szCs w:val="24"/>
        </w:rPr>
        <w:fldChar w:fldCharType="separate"/>
      </w:r>
      <w:r w:rsidRPr="006B32A9">
        <w:rPr>
          <w:rFonts w:ascii="Times New Roman" w:eastAsia="Times New Roman" w:hAnsi="Times New Roman" w:cs="Times New Roman"/>
          <w:noProof/>
          <w:color w:val="000000"/>
          <w:sz w:val="24"/>
          <w:szCs w:val="24"/>
        </w:rPr>
        <w:t>(Supariasa, 2014)</w:t>
      </w:r>
      <w:r w:rsidRPr="006B32A9">
        <w:rPr>
          <w:rFonts w:ascii="Times New Roman" w:eastAsia="Times New Roman" w:hAnsi="Times New Roman" w:cs="Times New Roman"/>
          <w:color w:val="000000"/>
          <w:sz w:val="24"/>
          <w:szCs w:val="24"/>
        </w:rPr>
        <w:fldChar w:fldCharType="end"/>
      </w:r>
      <w:r w:rsidRPr="006B32A9">
        <w:rPr>
          <w:rFonts w:ascii="Times New Roman" w:eastAsia="Times New Roman" w:hAnsi="Times New Roman" w:cs="Times New Roman"/>
          <w:color w:val="000000"/>
          <w:sz w:val="24"/>
          <w:szCs w:val="24"/>
        </w:rPr>
        <w:t>. Dalam proses intervensi gizi memerlukan media sebagai alat bantu.</w:t>
      </w:r>
    </w:p>
    <w:p w:rsidR="004D6929" w:rsidRDefault="004D6929" w:rsidP="004D6929">
      <w:pPr>
        <w:pStyle w:val="Heading4"/>
        <w:numPr>
          <w:ilvl w:val="4"/>
          <w:numId w:val="15"/>
        </w:numPr>
        <w:ind w:left="993" w:hanging="284"/>
      </w:pPr>
      <w:bookmarkStart w:id="126" w:name="_Toc92696341"/>
      <w:bookmarkStart w:id="127" w:name="_Toc105118788"/>
      <w:bookmarkStart w:id="128" w:name="_Toc105119119"/>
      <w:bookmarkStart w:id="129" w:name="_Toc105133225"/>
      <w:bookmarkStart w:id="130" w:name="_Toc106080344"/>
      <w:bookmarkStart w:id="131" w:name="_Toc90935192"/>
      <w:bookmarkStart w:id="132" w:name="_Toc90970368"/>
      <w:bookmarkStart w:id="133" w:name="_Toc90970477"/>
      <w:bookmarkStart w:id="134" w:name="_Toc90970609"/>
      <w:r>
        <w:t>Metode</w:t>
      </w:r>
      <w:bookmarkEnd w:id="126"/>
      <w:bookmarkEnd w:id="127"/>
      <w:bookmarkEnd w:id="128"/>
      <w:bookmarkEnd w:id="129"/>
      <w:bookmarkEnd w:id="130"/>
      <w:r>
        <w:t xml:space="preserve"> </w:t>
      </w:r>
    </w:p>
    <w:p w:rsidR="004D6929" w:rsidRDefault="004D6929" w:rsidP="004D6929">
      <w:pPr>
        <w:pStyle w:val="ListParagraph"/>
        <w:spacing w:after="0" w:line="480" w:lineRule="auto"/>
        <w:ind w:left="993" w:firstLine="708"/>
        <w:jc w:val="both"/>
        <w:rPr>
          <w:rFonts w:ascii="Times New Roman" w:hAnsi="Times New Roman"/>
          <w:sz w:val="24"/>
        </w:rPr>
      </w:pPr>
      <w:r>
        <w:rPr>
          <w:rFonts w:ascii="Times New Roman" w:hAnsi="Times New Roman"/>
          <w:sz w:val="24"/>
        </w:rPr>
        <w:t xml:space="preserve">Menurut Supariasa (2012) </w:t>
      </w:r>
      <w:r w:rsidRPr="003013F4">
        <w:rPr>
          <w:rFonts w:ascii="Times New Roman" w:hAnsi="Times New Roman"/>
          <w:sz w:val="24"/>
        </w:rPr>
        <w:t>metode penyuluhan ada beberapa jenis yaitu sebagai berikut :</w:t>
      </w:r>
    </w:p>
    <w:p w:rsidR="004D6929" w:rsidRDefault="004D6929" w:rsidP="004D6929">
      <w:pPr>
        <w:pStyle w:val="ListParagraph"/>
        <w:numPr>
          <w:ilvl w:val="0"/>
          <w:numId w:val="10"/>
        </w:numPr>
        <w:spacing w:after="0" w:line="480" w:lineRule="auto"/>
        <w:ind w:left="1276" w:hanging="283"/>
        <w:jc w:val="both"/>
        <w:rPr>
          <w:rFonts w:ascii="Times New Roman" w:hAnsi="Times New Roman"/>
          <w:sz w:val="24"/>
        </w:rPr>
      </w:pPr>
      <w:r>
        <w:rPr>
          <w:rFonts w:ascii="Times New Roman" w:hAnsi="Times New Roman"/>
          <w:sz w:val="24"/>
        </w:rPr>
        <w:t>Metode Ceramah</w:t>
      </w:r>
    </w:p>
    <w:p w:rsidR="004D6929" w:rsidRPr="002A2A4B" w:rsidRDefault="004D6929" w:rsidP="004D6929">
      <w:pPr>
        <w:spacing w:line="480" w:lineRule="auto"/>
        <w:ind w:left="1276" w:firstLine="709"/>
        <w:jc w:val="both"/>
        <w:rPr>
          <w:rFonts w:ascii="Times New Roman" w:hAnsi="Times New Roman"/>
          <w:sz w:val="24"/>
        </w:rPr>
      </w:pPr>
      <w:r w:rsidRPr="002A2A4B">
        <w:rPr>
          <w:rFonts w:ascii="Times New Roman" w:hAnsi="Times New Roman"/>
          <w:sz w:val="24"/>
        </w:rPr>
        <w:t>Metode ceramah merupakan salah satu cara menyampaikan atau menjelaskan suatu ide, pengertian, dan pesan secara lisan kepada sekelompok sasaran sehingga memperoleh informasi tentang kesehatan</w:t>
      </w:r>
    </w:p>
    <w:p w:rsidR="004D6929" w:rsidRPr="00A4310C" w:rsidRDefault="004D6929" w:rsidP="004D6929">
      <w:pPr>
        <w:pStyle w:val="ListParagraph"/>
        <w:numPr>
          <w:ilvl w:val="0"/>
          <w:numId w:val="10"/>
        </w:numPr>
        <w:spacing w:after="0" w:line="480" w:lineRule="auto"/>
        <w:ind w:left="1276" w:hanging="283"/>
        <w:jc w:val="both"/>
        <w:rPr>
          <w:rFonts w:ascii="Times New Roman" w:hAnsi="Times New Roman"/>
          <w:sz w:val="24"/>
        </w:rPr>
      </w:pPr>
      <w:r w:rsidRPr="00A4310C">
        <w:rPr>
          <w:rFonts w:ascii="Times New Roman" w:hAnsi="Times New Roman"/>
          <w:sz w:val="24"/>
        </w:rPr>
        <w:t>Metode Diskusi Kelompok</w:t>
      </w:r>
    </w:p>
    <w:p w:rsidR="004D6929" w:rsidRPr="002A2A4B" w:rsidRDefault="004D6929" w:rsidP="004D6929">
      <w:pPr>
        <w:spacing w:line="480" w:lineRule="auto"/>
        <w:ind w:left="1276" w:firstLine="709"/>
        <w:jc w:val="both"/>
        <w:rPr>
          <w:rFonts w:ascii="Times New Roman" w:hAnsi="Times New Roman"/>
          <w:sz w:val="24"/>
        </w:rPr>
      </w:pPr>
      <w:r w:rsidRPr="002A2A4B">
        <w:rPr>
          <w:rFonts w:ascii="Times New Roman" w:hAnsi="Times New Roman"/>
          <w:sz w:val="24"/>
        </w:rPr>
        <w:t>Metode diskusi kelompok adalah pembicaraan yang direncanakan dan telah dipersiapkan tentang suatu topik pembicaraan diantara 5 – 20 peserta dengan seorang pemimpin .</w:t>
      </w:r>
    </w:p>
    <w:p w:rsidR="004D6929" w:rsidRDefault="004D6929" w:rsidP="004D6929">
      <w:pPr>
        <w:pStyle w:val="ListParagraph"/>
        <w:numPr>
          <w:ilvl w:val="0"/>
          <w:numId w:val="10"/>
        </w:numPr>
        <w:spacing w:after="0" w:line="480" w:lineRule="auto"/>
        <w:ind w:left="1276" w:hanging="283"/>
        <w:jc w:val="both"/>
        <w:rPr>
          <w:rFonts w:ascii="Times New Roman" w:hAnsi="Times New Roman"/>
          <w:sz w:val="24"/>
        </w:rPr>
      </w:pPr>
      <w:r>
        <w:rPr>
          <w:rFonts w:ascii="Times New Roman" w:hAnsi="Times New Roman"/>
          <w:sz w:val="24"/>
        </w:rPr>
        <w:t>Metode Curah Pendapat</w:t>
      </w:r>
    </w:p>
    <w:p w:rsidR="004D6929" w:rsidRDefault="004D6929" w:rsidP="004D6929">
      <w:pPr>
        <w:spacing w:line="480" w:lineRule="auto"/>
        <w:ind w:left="1276" w:firstLine="709"/>
        <w:jc w:val="both"/>
        <w:rPr>
          <w:rFonts w:ascii="Times New Roman" w:hAnsi="Times New Roman"/>
          <w:sz w:val="24"/>
        </w:rPr>
      </w:pPr>
      <w:r w:rsidRPr="006B32A9">
        <w:rPr>
          <w:rFonts w:ascii="Times New Roman" w:hAnsi="Times New Roman"/>
          <w:sz w:val="24"/>
        </w:rPr>
        <w:t xml:space="preserve">Metode curah pendapat adalah penyampaian pendapat atau ide untuk </w:t>
      </w:r>
      <w:r>
        <w:rPr>
          <w:rFonts w:ascii="Times New Roman" w:hAnsi="Times New Roman"/>
          <w:sz w:val="24"/>
        </w:rPr>
        <w:t>menyelesaikan suatu</w:t>
      </w:r>
      <w:r w:rsidRPr="006B32A9">
        <w:rPr>
          <w:rFonts w:ascii="Times New Roman" w:hAnsi="Times New Roman"/>
          <w:sz w:val="24"/>
        </w:rPr>
        <w:t xml:space="preserve"> masalah. Dalam curah pendapat, pemikiran kreatif lebih diperlukan daripada pemikiran praktis.</w:t>
      </w:r>
    </w:p>
    <w:p w:rsidR="004D6929" w:rsidRDefault="004D6929" w:rsidP="004D6929">
      <w:pPr>
        <w:pStyle w:val="ListParagraph"/>
        <w:numPr>
          <w:ilvl w:val="0"/>
          <w:numId w:val="10"/>
        </w:numPr>
        <w:spacing w:after="0" w:line="480" w:lineRule="auto"/>
        <w:ind w:left="1276" w:hanging="283"/>
        <w:jc w:val="both"/>
        <w:rPr>
          <w:rFonts w:ascii="Times New Roman" w:hAnsi="Times New Roman"/>
          <w:sz w:val="24"/>
        </w:rPr>
      </w:pPr>
      <w:r>
        <w:rPr>
          <w:rFonts w:ascii="Times New Roman" w:hAnsi="Times New Roman"/>
          <w:sz w:val="24"/>
        </w:rPr>
        <w:t>Metode Simulasi</w:t>
      </w:r>
    </w:p>
    <w:p w:rsidR="004D6929" w:rsidRDefault="004D6929" w:rsidP="004D6929">
      <w:pPr>
        <w:spacing w:line="480" w:lineRule="auto"/>
        <w:ind w:left="1276" w:firstLine="709"/>
        <w:jc w:val="both"/>
        <w:rPr>
          <w:rFonts w:ascii="Times New Roman" w:hAnsi="Times New Roman"/>
          <w:sz w:val="24"/>
        </w:rPr>
      </w:pPr>
      <w:r>
        <w:rPr>
          <w:rFonts w:ascii="Times New Roman" w:hAnsi="Times New Roman"/>
          <w:sz w:val="24"/>
        </w:rPr>
        <w:t>Metode simulasi adalah permainan yang direncanakan yang maknanya dapat diambil untuk kepentingan sehari-hari. Metode ini dapat digunakan untuk memaknai masalah hubungan antar manusia.</w:t>
      </w:r>
    </w:p>
    <w:p w:rsidR="004D6929" w:rsidRDefault="004D6929" w:rsidP="004D6929">
      <w:pPr>
        <w:pStyle w:val="ListParagraph"/>
        <w:spacing w:after="0" w:line="480" w:lineRule="auto"/>
        <w:ind w:left="1418"/>
        <w:jc w:val="both"/>
        <w:rPr>
          <w:rFonts w:ascii="Times New Roman" w:hAnsi="Times New Roman"/>
          <w:sz w:val="24"/>
        </w:rPr>
      </w:pPr>
    </w:p>
    <w:p w:rsidR="004D6929" w:rsidRPr="006B32A9" w:rsidRDefault="004D6929" w:rsidP="004D6929">
      <w:pPr>
        <w:pStyle w:val="Heading4"/>
        <w:ind w:left="993" w:hanging="284"/>
      </w:pPr>
      <w:bookmarkStart w:id="135" w:name="_Toc92696342"/>
      <w:bookmarkStart w:id="136" w:name="_Toc105118789"/>
      <w:bookmarkStart w:id="137" w:name="_Toc105119120"/>
      <w:bookmarkStart w:id="138" w:name="_Toc105133226"/>
      <w:bookmarkStart w:id="139" w:name="_Toc106080345"/>
      <w:r w:rsidRPr="006B32A9">
        <w:t>Media</w:t>
      </w:r>
      <w:bookmarkEnd w:id="131"/>
      <w:bookmarkEnd w:id="132"/>
      <w:bookmarkEnd w:id="133"/>
      <w:bookmarkEnd w:id="134"/>
      <w:bookmarkEnd w:id="135"/>
      <w:bookmarkEnd w:id="136"/>
      <w:bookmarkEnd w:id="137"/>
      <w:bookmarkEnd w:id="138"/>
      <w:bookmarkEnd w:id="139"/>
      <w:r w:rsidRPr="006B32A9">
        <w:t xml:space="preserve"> </w:t>
      </w:r>
    </w:p>
    <w:p w:rsidR="004D6929" w:rsidRDefault="004D6929" w:rsidP="004D6929">
      <w:pPr>
        <w:pStyle w:val="ListParagraph"/>
        <w:spacing w:line="480" w:lineRule="auto"/>
        <w:ind w:left="993" w:firstLine="708"/>
        <w:jc w:val="both"/>
        <w:rPr>
          <w:rFonts w:ascii="Times New Roman" w:eastAsia="Times New Roman" w:hAnsi="Times New Roman" w:cs="Times New Roman"/>
          <w:color w:val="000000"/>
          <w:sz w:val="24"/>
          <w:szCs w:val="24"/>
        </w:rPr>
      </w:pPr>
      <w:r w:rsidRPr="006B32A9">
        <w:rPr>
          <w:rFonts w:ascii="Times New Roman" w:eastAsia="Times New Roman" w:hAnsi="Times New Roman" w:cs="Times New Roman"/>
          <w:sz w:val="24"/>
          <w:szCs w:val="24"/>
        </w:rPr>
        <w:t xml:space="preserve">Media berasal dari bahasa latin yang memiliki arti perantara atau pengantar. Secara umum media digunakan untuk memperjelas isi pesan, mengatasi keterbatasan ruang, waktu, dan daya indera, memberi rangsangan yang sama menyamakan pengalaman dan persepsi terhadap ilmu yang diberikan </w:t>
      </w:r>
      <w:r w:rsidRPr="006B32A9">
        <w:rPr>
          <w:rFonts w:ascii="Times New Roman" w:eastAsia="Times New Roman" w:hAnsi="Times New Roman" w:cs="Times New Roman"/>
          <w:sz w:val="24"/>
          <w:szCs w:val="24"/>
        </w:rPr>
        <w:fldChar w:fldCharType="begin" w:fldLock="1"/>
      </w:r>
      <w:r w:rsidRPr="006B32A9">
        <w:rPr>
          <w:rFonts w:ascii="Times New Roman" w:eastAsia="Times New Roman" w:hAnsi="Times New Roman" w:cs="Times New Roman"/>
          <w:sz w:val="24"/>
          <w:szCs w:val="24"/>
        </w:rPr>
        <w:instrText>ADDIN CSL_CITATION {"citationItems":[{"id":"ITEM-1","itemData":{"author":[{"dropping-particle":"","family":"Hasan Aroni, SKM","given":"MPH","non-dropping-particle":"","parse-names":false,"suffix":""}],"container-title":"Ilmu Gizi : Teori dan Aplikasi","editor":[{"dropping-particle":"","family":"Prof. Dr. Hardinsyah","given":"MS","non-dropping-particle":"","parse-names":false,"suffix":""},{"dropping-particle":"","family":"I Dewa Nyoman Supariasa","given":"MPS","non-dropping-particle":"","parse-names":false,"suffix":""}],"id":"ITEM-1","issued":{"date-parts":[["2017"]]},"page":"467","publisher":"Penerbit Buku Kedokteran EGC","title":"Pengembangan Media Pendidikan Gizi","type":"chapter"},"uris":["http://www.mendeley.com/documents/?uuid=74ee96a8-164a-4ef4-9dc7-3e206784d44c"]}],"mendeley":{"formattedCitation":"(Hasan Aroni, SKM, 2017)","plainTextFormattedCitation":"(Hasan Aroni, SKM, 2017)","previouslyFormattedCitation":"(Hasan Aroni, SKM, 2017)"},"properties":{"noteIndex":0},"schema":"https://github.com/citation-style-language/schema/raw/master/csl-citation.json"}</w:instrText>
      </w:r>
      <w:r w:rsidRPr="006B32A9">
        <w:rPr>
          <w:rFonts w:ascii="Times New Roman" w:eastAsia="Times New Roman" w:hAnsi="Times New Roman" w:cs="Times New Roman"/>
          <w:sz w:val="24"/>
          <w:szCs w:val="24"/>
        </w:rPr>
        <w:fldChar w:fldCharType="separate"/>
      </w:r>
      <w:r w:rsidRPr="006B32A9">
        <w:rPr>
          <w:rFonts w:ascii="Times New Roman" w:eastAsia="Times New Roman" w:hAnsi="Times New Roman" w:cs="Times New Roman"/>
          <w:noProof/>
          <w:sz w:val="24"/>
          <w:szCs w:val="24"/>
        </w:rPr>
        <w:t>(Hasan Aroni, SKM, 2017)</w:t>
      </w:r>
      <w:r w:rsidRPr="006B32A9">
        <w:rPr>
          <w:rFonts w:ascii="Times New Roman" w:eastAsia="Times New Roman" w:hAnsi="Times New Roman" w:cs="Times New Roman"/>
          <w:sz w:val="24"/>
          <w:szCs w:val="24"/>
        </w:rPr>
        <w:fldChar w:fldCharType="end"/>
      </w:r>
      <w:r w:rsidRPr="006B32A9">
        <w:rPr>
          <w:rFonts w:ascii="Times New Roman" w:eastAsia="Times New Roman" w:hAnsi="Times New Roman" w:cs="Times New Roman"/>
          <w:sz w:val="24"/>
          <w:szCs w:val="24"/>
        </w:rPr>
        <w:t xml:space="preserve">. </w:t>
      </w:r>
      <w:r w:rsidRPr="006B32A9">
        <w:rPr>
          <w:rFonts w:ascii="Times New Roman" w:eastAsia="Times New Roman" w:hAnsi="Times New Roman" w:cs="Times New Roman"/>
          <w:color w:val="000000"/>
          <w:sz w:val="24"/>
          <w:szCs w:val="24"/>
        </w:rPr>
        <w:t xml:space="preserve">Syarat-syarat media tersebut antara lain, alat peraga harus menarik, disesuaikan dengan sasaran penyuluhan, mudah ditangkap, singkat, dan jelas, sesuai dengan pesan-pesan yang akan disampaikan, dan sopan (Supariasa, 2012 dalam </w:t>
      </w:r>
      <w:r w:rsidRPr="006B32A9">
        <w:rPr>
          <w:rFonts w:ascii="Times New Roman" w:eastAsia="Times New Roman" w:hAnsi="Times New Roman" w:cs="Times New Roman"/>
          <w:color w:val="000000"/>
          <w:sz w:val="24"/>
          <w:szCs w:val="24"/>
        </w:rPr>
        <w:fldChar w:fldCharType="begin" w:fldLock="1"/>
      </w:r>
      <w:r w:rsidRPr="006B32A9">
        <w:rPr>
          <w:rFonts w:ascii="Times New Roman" w:eastAsia="Times New Roman" w:hAnsi="Times New Roman" w:cs="Times New Roman"/>
          <w:color w:val="000000"/>
          <w:sz w:val="24"/>
          <w:szCs w:val="24"/>
        </w:rPr>
        <w:instrText>ADDIN CSL_CITATION {"citationItems":[{"id":"ITEM-1","itemData":{"ISBN":"1111111111","ISSN":"0915-5287","PMID":"10479786","abstract":"Neuroscience Research, Accepted manuscript. doi:10.1016/j.neures.2015.12.014","author":[{"dropping-particle":"","family":"HARAHAP","given":"PUTRI RINITA","non-dropping-particle":"","parse-names":false,"suffix":""}],"container-title":"Journal of Physical Therapy Science","id":"ITEM-1","issue":"1","issued":{"date-parts":[["2018"]]},"number-of-pages":"1-11","publisher":"Politeknik Kesehatan Medan Jurusan Gizi","title":"PENGARUH PEMBERIAN PENYULUHAN GIZI SEIMBANG MELALUI MEDIA POSTER TERHADAP PENINGKATAN PENGETAHUAN DAN PERUBAHAN SIKAP ANAK SEKOLAH DASAR DI MADRASAH IBTIDA’IYAH NEGERI (MIN) MEDAN SENEMBA KECAMATAN TANJUNG MORAWA","type":"thesis","volume":"9"},"uris":["http://www.mendeley.com/documents/?uuid=3f86b964-5008-40e6-9fee-e083a20089d1"]}],"mendeley":{"formattedCitation":"(HARAHAP, 2018)","manualFormatting":"HARAHAP, 2018)","plainTextFormattedCitation":"(HARAHAP, 2018)","previouslyFormattedCitation":"(HARAHAP, 2018)"},"properties":{"noteIndex":0},"schema":"https://github.com/citation-style-language/schema/raw/master/csl-citation.json"}</w:instrText>
      </w:r>
      <w:r w:rsidRPr="006B32A9">
        <w:rPr>
          <w:rFonts w:ascii="Times New Roman" w:eastAsia="Times New Roman" w:hAnsi="Times New Roman" w:cs="Times New Roman"/>
          <w:color w:val="000000"/>
          <w:sz w:val="24"/>
          <w:szCs w:val="24"/>
        </w:rPr>
        <w:fldChar w:fldCharType="separate"/>
      </w:r>
      <w:r w:rsidRPr="006B32A9">
        <w:rPr>
          <w:rFonts w:ascii="Times New Roman" w:eastAsia="Times New Roman" w:hAnsi="Times New Roman" w:cs="Times New Roman"/>
          <w:noProof/>
          <w:color w:val="000000"/>
          <w:sz w:val="24"/>
          <w:szCs w:val="24"/>
        </w:rPr>
        <w:t>HARAHAP, 2018)</w:t>
      </w:r>
      <w:r w:rsidRPr="006B32A9">
        <w:rPr>
          <w:rFonts w:ascii="Times New Roman" w:eastAsia="Times New Roman" w:hAnsi="Times New Roman" w:cs="Times New Roman"/>
          <w:color w:val="000000"/>
          <w:sz w:val="24"/>
          <w:szCs w:val="24"/>
        </w:rPr>
        <w:fldChar w:fldCharType="end"/>
      </w:r>
      <w:r w:rsidRPr="006B32A9">
        <w:rPr>
          <w:rFonts w:ascii="Times New Roman" w:eastAsia="Times New Roman" w:hAnsi="Times New Roman" w:cs="Times New Roman"/>
          <w:color w:val="000000"/>
          <w:sz w:val="24"/>
          <w:szCs w:val="24"/>
        </w:rPr>
        <w:t xml:space="preserve">. </w:t>
      </w:r>
    </w:p>
    <w:p w:rsidR="004D6929" w:rsidRDefault="004D6929" w:rsidP="004D6929">
      <w:pPr>
        <w:pStyle w:val="ListParagraph"/>
        <w:spacing w:after="0" w:line="480" w:lineRule="auto"/>
        <w:ind w:left="993" w:firstLine="708"/>
        <w:jc w:val="both"/>
        <w:rPr>
          <w:rFonts w:ascii="Times New Roman" w:hAnsi="Times New Roman"/>
          <w:sz w:val="24"/>
        </w:rPr>
      </w:pPr>
      <w:r>
        <w:rPr>
          <w:rFonts w:ascii="Times New Roman" w:hAnsi="Times New Roman"/>
          <w:sz w:val="24"/>
        </w:rPr>
        <w:t>Berdasarkan fungsinya sebagai penyampai pesan gizi, menurut Notoadmodjo 2012 media penyuluhan dibagi menjadi 3, yaitu :</w:t>
      </w:r>
    </w:p>
    <w:p w:rsidR="004D6929" w:rsidRDefault="004D6929" w:rsidP="004D6929">
      <w:pPr>
        <w:pStyle w:val="ListParagraph"/>
        <w:numPr>
          <w:ilvl w:val="0"/>
          <w:numId w:val="11"/>
        </w:numPr>
        <w:spacing w:after="0" w:line="480" w:lineRule="auto"/>
        <w:ind w:left="1418" w:hanging="425"/>
        <w:jc w:val="both"/>
        <w:rPr>
          <w:rFonts w:ascii="Times New Roman" w:hAnsi="Times New Roman"/>
          <w:sz w:val="24"/>
        </w:rPr>
      </w:pPr>
      <w:r>
        <w:rPr>
          <w:rFonts w:ascii="Times New Roman" w:hAnsi="Times New Roman"/>
          <w:sz w:val="24"/>
        </w:rPr>
        <w:t>Media Cetak</w:t>
      </w:r>
    </w:p>
    <w:p w:rsidR="004D6929" w:rsidRPr="004F4A82" w:rsidRDefault="004D6929" w:rsidP="004D6929">
      <w:pPr>
        <w:pStyle w:val="ListParagraph"/>
        <w:spacing w:after="0" w:line="480" w:lineRule="auto"/>
        <w:ind w:left="1418" w:firstLine="742"/>
        <w:jc w:val="both"/>
        <w:rPr>
          <w:rFonts w:ascii="Times New Roman" w:hAnsi="Times New Roman"/>
          <w:sz w:val="24"/>
        </w:rPr>
      </w:pPr>
      <w:r>
        <w:rPr>
          <w:rFonts w:ascii="Times New Roman" w:hAnsi="Times New Roman"/>
          <w:sz w:val="24"/>
        </w:rPr>
        <w:t xml:space="preserve">Media cetak adalah media yang mengutamakan pesan – pesan visual, biasanya terdiri dari gambaran sejumlah kata-kata, gambar atau foto dalam tata warna. Yang termasuk dalam media cetak adalah </w:t>
      </w:r>
      <w:r>
        <w:rPr>
          <w:rFonts w:ascii="Times New Roman" w:hAnsi="Times New Roman"/>
          <w:i/>
          <w:sz w:val="24"/>
        </w:rPr>
        <w:t xml:space="preserve">leaflet, booklet, flyer </w:t>
      </w:r>
      <w:r w:rsidRPr="0087714E">
        <w:rPr>
          <w:rFonts w:ascii="Times New Roman" w:hAnsi="Times New Roman"/>
          <w:sz w:val="24"/>
        </w:rPr>
        <w:t xml:space="preserve">(selebaran), </w:t>
      </w:r>
      <w:r>
        <w:rPr>
          <w:rFonts w:ascii="Times New Roman" w:hAnsi="Times New Roman"/>
          <w:i/>
          <w:sz w:val="24"/>
        </w:rPr>
        <w:t xml:space="preserve">flip chart </w:t>
      </w:r>
      <w:r w:rsidRPr="0087714E">
        <w:rPr>
          <w:rFonts w:ascii="Times New Roman" w:hAnsi="Times New Roman"/>
          <w:sz w:val="24"/>
        </w:rPr>
        <w:t>(lembar balik),</w:t>
      </w:r>
      <w:r>
        <w:rPr>
          <w:rFonts w:ascii="Times New Roman" w:hAnsi="Times New Roman"/>
          <w:i/>
          <w:sz w:val="24"/>
        </w:rPr>
        <w:t xml:space="preserve"> rubric </w:t>
      </w:r>
      <w:r w:rsidRPr="0087714E">
        <w:rPr>
          <w:rFonts w:ascii="Times New Roman" w:hAnsi="Times New Roman"/>
          <w:sz w:val="24"/>
        </w:rPr>
        <w:t>atau tulisan</w:t>
      </w:r>
      <w:r>
        <w:rPr>
          <w:rFonts w:ascii="Times New Roman" w:hAnsi="Times New Roman"/>
          <w:sz w:val="24"/>
        </w:rPr>
        <w:t xml:space="preserve"> pada surat kabar atau majalah, poster, yang menyalurkan informasi kesehatan.</w:t>
      </w:r>
    </w:p>
    <w:p w:rsidR="004D6929" w:rsidRDefault="004D6929" w:rsidP="004D6929">
      <w:pPr>
        <w:pStyle w:val="ListParagraph"/>
        <w:numPr>
          <w:ilvl w:val="0"/>
          <w:numId w:val="11"/>
        </w:numPr>
        <w:spacing w:after="0" w:line="480" w:lineRule="auto"/>
        <w:ind w:left="1418" w:hanging="567"/>
        <w:jc w:val="both"/>
        <w:rPr>
          <w:rFonts w:ascii="Times New Roman" w:hAnsi="Times New Roman"/>
          <w:sz w:val="24"/>
        </w:rPr>
      </w:pPr>
      <w:r>
        <w:rPr>
          <w:rFonts w:ascii="Times New Roman" w:hAnsi="Times New Roman"/>
          <w:sz w:val="24"/>
        </w:rPr>
        <w:t>Media Elektronik</w:t>
      </w:r>
    </w:p>
    <w:p w:rsidR="004D6929" w:rsidRDefault="004D6929" w:rsidP="004D6929">
      <w:pPr>
        <w:pStyle w:val="ListParagraph"/>
        <w:spacing w:after="0" w:line="480" w:lineRule="auto"/>
        <w:ind w:left="1418" w:firstLine="742"/>
        <w:jc w:val="both"/>
        <w:rPr>
          <w:rFonts w:ascii="Times New Roman" w:hAnsi="Times New Roman"/>
          <w:sz w:val="24"/>
        </w:rPr>
      </w:pPr>
      <w:r>
        <w:rPr>
          <w:rFonts w:ascii="Times New Roman" w:hAnsi="Times New Roman"/>
          <w:sz w:val="24"/>
        </w:rPr>
        <w:t>Media elektronik adalah media yang bergerak dan dinamis, dapat dilihat, didengar dan penyampaiannya melalui alat bantu elektronika. Yang termasuk dalam media elektronik adalah televisi, radio, video, film, CD, dan VCD.</w:t>
      </w:r>
    </w:p>
    <w:p w:rsidR="004D6929" w:rsidRDefault="004D6929" w:rsidP="004D6929">
      <w:pPr>
        <w:pStyle w:val="ListParagraph"/>
        <w:numPr>
          <w:ilvl w:val="0"/>
          <w:numId w:val="11"/>
        </w:numPr>
        <w:spacing w:after="0" w:line="480" w:lineRule="auto"/>
        <w:ind w:left="1418" w:hanging="567"/>
        <w:jc w:val="both"/>
        <w:rPr>
          <w:rFonts w:ascii="Times New Roman" w:hAnsi="Times New Roman"/>
          <w:sz w:val="24"/>
        </w:rPr>
      </w:pPr>
      <w:r>
        <w:rPr>
          <w:rFonts w:ascii="Times New Roman" w:hAnsi="Times New Roman"/>
          <w:sz w:val="24"/>
        </w:rPr>
        <w:t>Media Luar Ruangan</w:t>
      </w:r>
    </w:p>
    <w:p w:rsidR="004D6929" w:rsidRDefault="004D6929" w:rsidP="004D6929">
      <w:pPr>
        <w:pStyle w:val="ListParagraph"/>
        <w:spacing w:after="0" w:line="480" w:lineRule="auto"/>
        <w:ind w:left="1418" w:firstLine="742"/>
        <w:jc w:val="both"/>
        <w:rPr>
          <w:rFonts w:ascii="Times New Roman" w:hAnsi="Times New Roman"/>
          <w:sz w:val="24"/>
        </w:rPr>
      </w:pPr>
      <w:r>
        <w:rPr>
          <w:rFonts w:ascii="Times New Roman" w:hAnsi="Times New Roman"/>
          <w:sz w:val="24"/>
        </w:rPr>
        <w:t>Media luar ruangan adalah media yang menyampaikan pesannya di luar ruangan secara umum melalui media cetak dan elektronik secara statis. Yang termasuk media luar ruangan adalah reklame, spanduk, dan televise layar lebar.</w:t>
      </w:r>
    </w:p>
    <w:p w:rsidR="004D6929" w:rsidRPr="004F4A82" w:rsidRDefault="004D6929" w:rsidP="004D6929">
      <w:pPr>
        <w:pStyle w:val="Heading3"/>
        <w:numPr>
          <w:ilvl w:val="0"/>
          <w:numId w:val="21"/>
        </w:numPr>
        <w:spacing w:after="0"/>
      </w:pPr>
      <w:bookmarkStart w:id="140" w:name="_Toc92696343"/>
      <w:bookmarkStart w:id="141" w:name="_Toc105118790"/>
      <w:bookmarkStart w:id="142" w:name="_Toc105119121"/>
      <w:bookmarkStart w:id="143" w:name="_Toc105133227"/>
      <w:bookmarkStart w:id="144" w:name="_Toc106080346"/>
      <w:r w:rsidRPr="004F4A82">
        <w:t>Booklet</w:t>
      </w:r>
      <w:bookmarkEnd w:id="140"/>
      <w:bookmarkEnd w:id="141"/>
      <w:bookmarkEnd w:id="142"/>
      <w:bookmarkEnd w:id="143"/>
      <w:bookmarkEnd w:id="144"/>
    </w:p>
    <w:p w:rsidR="004D6929" w:rsidRPr="00D95E82" w:rsidRDefault="004D6929" w:rsidP="004D6929">
      <w:pPr>
        <w:pStyle w:val="Heading4"/>
        <w:numPr>
          <w:ilvl w:val="4"/>
          <w:numId w:val="12"/>
        </w:numPr>
        <w:ind w:left="993" w:hanging="284"/>
      </w:pPr>
      <w:bookmarkStart w:id="145" w:name="_Toc92696344"/>
      <w:bookmarkStart w:id="146" w:name="_Toc105118791"/>
      <w:bookmarkStart w:id="147" w:name="_Toc105119122"/>
      <w:bookmarkStart w:id="148" w:name="_Toc105133228"/>
      <w:bookmarkStart w:id="149" w:name="_Toc106080347"/>
      <w:r w:rsidRPr="00D95E82">
        <w:t>Pengertian Booklet</w:t>
      </w:r>
      <w:bookmarkEnd w:id="145"/>
      <w:bookmarkEnd w:id="146"/>
      <w:bookmarkEnd w:id="147"/>
      <w:bookmarkEnd w:id="148"/>
      <w:bookmarkEnd w:id="149"/>
    </w:p>
    <w:p w:rsidR="004D6929" w:rsidRPr="006B32A9" w:rsidRDefault="004D6929" w:rsidP="004D6929">
      <w:pPr>
        <w:spacing w:after="0" w:line="480" w:lineRule="auto"/>
        <w:ind w:left="99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Booklet m</w:t>
      </w:r>
      <w:r w:rsidRPr="006B32A9">
        <w:rPr>
          <w:rFonts w:ascii="Times New Roman" w:eastAsia="Times New Roman" w:hAnsi="Times New Roman" w:cs="Times New Roman"/>
          <w:color w:val="000000"/>
          <w:sz w:val="24"/>
          <w:szCs w:val="24"/>
        </w:rPr>
        <w:t xml:space="preserve">erupakan media penyampai pesan kesehatan dalam bentuk buku dengan kombinasi tulisan dan gambar. Kelebihan yang dimiliki media </w:t>
      </w:r>
      <w:r>
        <w:rPr>
          <w:rFonts w:ascii="Times New Roman" w:eastAsia="Times New Roman" w:hAnsi="Times New Roman" w:cs="Times New Roman"/>
          <w:color w:val="000000"/>
          <w:sz w:val="24"/>
          <w:szCs w:val="24"/>
        </w:rPr>
        <w:t>booklet</w:t>
      </w:r>
      <w:r w:rsidRPr="006B32A9">
        <w:rPr>
          <w:rFonts w:ascii="Times New Roman" w:eastAsia="Times New Roman" w:hAnsi="Times New Roman" w:cs="Times New Roman"/>
          <w:i/>
          <w:color w:val="000000"/>
          <w:sz w:val="24"/>
          <w:szCs w:val="24"/>
        </w:rPr>
        <w:t xml:space="preserve"> </w:t>
      </w:r>
      <w:r w:rsidRPr="006B32A9">
        <w:rPr>
          <w:rFonts w:ascii="Times New Roman" w:eastAsia="Times New Roman" w:hAnsi="Times New Roman" w:cs="Times New Roman"/>
          <w:color w:val="000000"/>
          <w:sz w:val="24"/>
          <w:szCs w:val="24"/>
        </w:rPr>
        <w:t xml:space="preserve">yaitu informasi yang dituangkan lebih lengkap, lebih terperinci dan jelas serta bersifat edukatif. Selain itu, </w:t>
      </w:r>
      <w:r>
        <w:rPr>
          <w:rFonts w:ascii="Times New Roman" w:eastAsia="Times New Roman" w:hAnsi="Times New Roman" w:cs="Times New Roman"/>
          <w:color w:val="000000"/>
          <w:sz w:val="24"/>
          <w:szCs w:val="24"/>
        </w:rPr>
        <w:t>booklet</w:t>
      </w:r>
      <w:r w:rsidRPr="006B32A9">
        <w:rPr>
          <w:rFonts w:ascii="Times New Roman" w:eastAsia="Times New Roman" w:hAnsi="Times New Roman" w:cs="Times New Roman"/>
          <w:i/>
          <w:color w:val="000000"/>
          <w:sz w:val="24"/>
          <w:szCs w:val="24"/>
        </w:rPr>
        <w:t xml:space="preserve"> </w:t>
      </w:r>
      <w:r w:rsidRPr="006B32A9">
        <w:rPr>
          <w:rFonts w:ascii="Times New Roman" w:eastAsia="Times New Roman" w:hAnsi="Times New Roman" w:cs="Times New Roman"/>
          <w:color w:val="000000"/>
          <w:sz w:val="24"/>
          <w:szCs w:val="24"/>
        </w:rPr>
        <w:t xml:space="preserve">juga dapat dibawa pulang, sehingga dapat dibaca berulang dan disimpan. </w:t>
      </w:r>
    </w:p>
    <w:p w:rsidR="004D6929" w:rsidRDefault="004D6929" w:rsidP="004D6929">
      <w:pPr>
        <w:spacing w:after="0" w:line="480" w:lineRule="auto"/>
        <w:ind w:left="993" w:firstLine="709"/>
        <w:jc w:val="both"/>
        <w:rPr>
          <w:rFonts w:ascii="Times New Roman" w:eastAsia="Times New Roman" w:hAnsi="Times New Roman" w:cs="Times New Roman"/>
          <w:color w:val="000000"/>
          <w:sz w:val="24"/>
          <w:szCs w:val="24"/>
        </w:rPr>
      </w:pPr>
      <w:r w:rsidRPr="006B32A9">
        <w:rPr>
          <w:rFonts w:ascii="Times New Roman" w:eastAsia="Times New Roman" w:hAnsi="Times New Roman" w:cs="Times New Roman"/>
          <w:color w:val="000000"/>
          <w:sz w:val="24"/>
          <w:szCs w:val="24"/>
        </w:rPr>
        <w:t xml:space="preserve">Penyusunan </w:t>
      </w:r>
      <w:r>
        <w:rPr>
          <w:rFonts w:ascii="Times New Roman" w:eastAsia="Times New Roman" w:hAnsi="Times New Roman" w:cs="Times New Roman"/>
          <w:color w:val="000000"/>
          <w:sz w:val="24"/>
          <w:szCs w:val="24"/>
        </w:rPr>
        <w:t>booklet</w:t>
      </w:r>
      <w:r w:rsidRPr="006B32A9">
        <w:rPr>
          <w:rFonts w:ascii="Times New Roman" w:eastAsia="Times New Roman" w:hAnsi="Times New Roman" w:cs="Times New Roman"/>
          <w:i/>
          <w:color w:val="000000"/>
          <w:sz w:val="24"/>
          <w:szCs w:val="24"/>
        </w:rPr>
        <w:t xml:space="preserve"> </w:t>
      </w:r>
      <w:r w:rsidRPr="006B32A9">
        <w:rPr>
          <w:rFonts w:ascii="Times New Roman" w:eastAsia="Times New Roman" w:hAnsi="Times New Roman" w:cs="Times New Roman"/>
          <w:color w:val="000000"/>
          <w:sz w:val="24"/>
          <w:szCs w:val="24"/>
        </w:rPr>
        <w:t xml:space="preserve">ini disesuaikan dengan kebutuhan dan kondisi remaja serta dikombinasikan dengan gambar sehingga menarik perhatian remaja dan menghindari kejenuhan remaja dalam membaca. </w:t>
      </w:r>
    </w:p>
    <w:p w:rsidR="004D6929" w:rsidRPr="00D95E82" w:rsidRDefault="004D6929" w:rsidP="004D6929">
      <w:pPr>
        <w:pStyle w:val="Heading4"/>
        <w:numPr>
          <w:ilvl w:val="4"/>
          <w:numId w:val="12"/>
        </w:numPr>
        <w:ind w:left="993" w:hanging="284"/>
      </w:pPr>
      <w:bookmarkStart w:id="150" w:name="_Toc92696345"/>
      <w:bookmarkStart w:id="151" w:name="_Toc105118792"/>
      <w:bookmarkStart w:id="152" w:name="_Toc105119123"/>
      <w:bookmarkStart w:id="153" w:name="_Toc105133229"/>
      <w:bookmarkStart w:id="154" w:name="_Toc106080348"/>
      <w:r w:rsidRPr="00D95E82">
        <w:t>Keunggulan Booklet</w:t>
      </w:r>
      <w:bookmarkEnd w:id="150"/>
      <w:bookmarkEnd w:id="151"/>
      <w:bookmarkEnd w:id="152"/>
      <w:bookmarkEnd w:id="153"/>
      <w:bookmarkEnd w:id="154"/>
    </w:p>
    <w:p w:rsidR="004D6929" w:rsidRDefault="004D6929" w:rsidP="004D6929">
      <w:pPr>
        <w:pStyle w:val="ListParagraph"/>
        <w:spacing w:after="0" w:line="480" w:lineRule="auto"/>
        <w:ind w:left="993" w:firstLine="709"/>
        <w:jc w:val="both"/>
        <w:rPr>
          <w:rFonts w:ascii="Times New Roman" w:eastAsia="Times New Roman" w:hAnsi="Times New Roman" w:cs="Times New Roman"/>
          <w:color w:val="000000"/>
          <w:sz w:val="24"/>
          <w:szCs w:val="24"/>
        </w:rPr>
      </w:pPr>
      <w:r w:rsidRPr="004F4A82">
        <w:rPr>
          <w:rFonts w:ascii="Times New Roman" w:eastAsia="Times New Roman" w:hAnsi="Times New Roman" w:cs="Times New Roman"/>
          <w:color w:val="000000"/>
          <w:sz w:val="24"/>
          <w:szCs w:val="24"/>
        </w:rPr>
        <w:t xml:space="preserve">Penggunaan media </w:t>
      </w:r>
      <w:r>
        <w:rPr>
          <w:rFonts w:ascii="Times New Roman" w:eastAsia="Times New Roman" w:hAnsi="Times New Roman" w:cs="Times New Roman"/>
          <w:color w:val="000000"/>
          <w:sz w:val="24"/>
          <w:szCs w:val="24"/>
        </w:rPr>
        <w:t>booklet</w:t>
      </w:r>
      <w:r w:rsidRPr="004F4A82">
        <w:rPr>
          <w:rFonts w:ascii="Times New Roman" w:eastAsia="Times New Roman" w:hAnsi="Times New Roman" w:cs="Times New Roman"/>
          <w:color w:val="000000"/>
          <w:sz w:val="24"/>
          <w:szCs w:val="24"/>
        </w:rPr>
        <w:t xml:space="preserve"> merupakan salah satu </w:t>
      </w:r>
      <w:r w:rsidRPr="004F4A82">
        <w:rPr>
          <w:rFonts w:ascii="Times New Roman" w:eastAsia="Times New Roman" w:hAnsi="Times New Roman" w:cs="Times New Roman"/>
          <w:sz w:val="24"/>
          <w:szCs w:val="24"/>
        </w:rPr>
        <w:t>alternatif</w:t>
      </w:r>
      <w:r w:rsidRPr="004F4A82">
        <w:rPr>
          <w:rFonts w:ascii="Times New Roman" w:eastAsia="Times New Roman" w:hAnsi="Times New Roman" w:cs="Times New Roman"/>
          <w:color w:val="000000"/>
          <w:sz w:val="24"/>
          <w:szCs w:val="24"/>
        </w:rPr>
        <w:t xml:space="preserve"> untuk mengatasi kelemahan yang ada pada </w:t>
      </w:r>
      <w:r w:rsidRPr="004F4A82">
        <w:rPr>
          <w:rFonts w:ascii="Times New Roman" w:eastAsia="Times New Roman" w:hAnsi="Times New Roman" w:cs="Times New Roman"/>
          <w:sz w:val="24"/>
          <w:szCs w:val="24"/>
        </w:rPr>
        <w:t>leaflet</w:t>
      </w:r>
      <w:r w:rsidRPr="004F4A82">
        <w:rPr>
          <w:rFonts w:ascii="Times New Roman" w:eastAsia="Times New Roman" w:hAnsi="Times New Roman" w:cs="Times New Roman"/>
          <w:color w:val="000000"/>
          <w:sz w:val="24"/>
          <w:szCs w:val="24"/>
        </w:rPr>
        <w:t xml:space="preserve">. Materi yang tertulis dalam </w:t>
      </w:r>
      <w:r>
        <w:rPr>
          <w:rFonts w:ascii="Times New Roman" w:eastAsia="Times New Roman" w:hAnsi="Times New Roman" w:cs="Times New Roman"/>
          <w:color w:val="000000"/>
          <w:sz w:val="24"/>
          <w:szCs w:val="24"/>
        </w:rPr>
        <w:t>booklet</w:t>
      </w:r>
      <w:r w:rsidRPr="004F4A82">
        <w:rPr>
          <w:rFonts w:ascii="Times New Roman" w:eastAsia="Times New Roman" w:hAnsi="Times New Roman" w:cs="Times New Roman"/>
          <w:color w:val="000000"/>
          <w:sz w:val="24"/>
          <w:szCs w:val="24"/>
        </w:rPr>
        <w:t xml:space="preserve"> akan lebih lengkap sehingga sasaran edukasi akan lebih memahami isi yang ada dalam </w:t>
      </w:r>
      <w:r>
        <w:rPr>
          <w:rFonts w:ascii="Times New Roman" w:eastAsia="Times New Roman" w:hAnsi="Times New Roman" w:cs="Times New Roman"/>
          <w:color w:val="000000"/>
          <w:sz w:val="24"/>
          <w:szCs w:val="24"/>
        </w:rPr>
        <w:t>booklet</w:t>
      </w:r>
      <w:r w:rsidRPr="004F4A82">
        <w:rPr>
          <w:rFonts w:ascii="Times New Roman" w:eastAsia="Times New Roman" w:hAnsi="Times New Roman" w:cs="Times New Roman"/>
          <w:color w:val="000000"/>
          <w:sz w:val="24"/>
          <w:szCs w:val="24"/>
        </w:rPr>
        <w:t xml:space="preserve">. Kelebihan lain </w:t>
      </w:r>
      <w:r>
        <w:rPr>
          <w:rFonts w:ascii="Times New Roman" w:eastAsia="Times New Roman" w:hAnsi="Times New Roman" w:cs="Times New Roman"/>
          <w:i/>
          <w:color w:val="000000"/>
          <w:sz w:val="24"/>
          <w:szCs w:val="24"/>
        </w:rPr>
        <w:t xml:space="preserve"> </w:t>
      </w:r>
      <w:r w:rsidRPr="004F4A82">
        <w:rPr>
          <w:rFonts w:ascii="Times New Roman" w:eastAsia="Times New Roman" w:hAnsi="Times New Roman" w:cs="Times New Roman"/>
          <w:color w:val="000000"/>
          <w:sz w:val="24"/>
          <w:szCs w:val="24"/>
        </w:rPr>
        <w:t xml:space="preserve"> merupakan media yang praktis mudah sama hal nya dengan leaflet </w:t>
      </w:r>
      <w:r w:rsidRPr="004F4A82">
        <w:rPr>
          <w:rFonts w:ascii="Times New Roman" w:eastAsia="Times New Roman" w:hAnsi="Times New Roman" w:cs="Times New Roman"/>
          <w:color w:val="000000"/>
          <w:sz w:val="24"/>
          <w:szCs w:val="24"/>
        </w:rPr>
        <w:fldChar w:fldCharType="begin" w:fldLock="1"/>
      </w:r>
      <w:r w:rsidRPr="004F4A82">
        <w:rPr>
          <w:rFonts w:ascii="Times New Roman" w:eastAsia="Times New Roman" w:hAnsi="Times New Roman" w:cs="Times New Roman"/>
          <w:color w:val="000000"/>
          <w:sz w:val="24"/>
          <w:szCs w:val="24"/>
        </w:rPr>
        <w:instrText>ADDIN CSL_CITATION {"citationItems":[{"id":"ITEM-1","itemData":{"author":[{"dropping-particle":"","family":"Farudin","given":"A","non-dropping-particle":"","parse-names":false,"suffix":""}],"id":"ITEM-1","issued":{"date-parts":[["2011"]]},"page":"13","title":"Perbedaan Efek Konseling Gizi Dengan Media Leaflet Dan Booklet Terhadap Tingkat Pengetahuan, Asupan Energi Dan Kadar Gula Darah Pada Pasien Diabetes Melitus Di RSUD DR. MOEWARDI SURAKARTA","type":"article-journal"},"uris":["http://www.mendeley.com/documents/?uuid=f824045a-a8ca-4d04-993c-f5fc3c83036a"]}],"mendeley":{"formattedCitation":"(Farudin, 2011)","plainTextFormattedCitation":"(Farudin, 2011)","previouslyFormattedCitation":"(Farudin, 2011)"},"properties":{"noteIndex":0},"schema":"https://github.com/citation-style-language/schema/raw/master/csl-citation.json"}</w:instrText>
      </w:r>
      <w:r w:rsidRPr="004F4A82">
        <w:rPr>
          <w:rFonts w:ascii="Times New Roman" w:eastAsia="Times New Roman" w:hAnsi="Times New Roman" w:cs="Times New Roman"/>
          <w:color w:val="000000"/>
          <w:sz w:val="24"/>
          <w:szCs w:val="24"/>
        </w:rPr>
        <w:fldChar w:fldCharType="separate"/>
      </w:r>
      <w:r w:rsidRPr="004F4A82">
        <w:rPr>
          <w:rFonts w:ascii="Times New Roman" w:eastAsia="Times New Roman" w:hAnsi="Times New Roman" w:cs="Times New Roman"/>
          <w:noProof/>
          <w:color w:val="000000"/>
          <w:sz w:val="24"/>
          <w:szCs w:val="24"/>
        </w:rPr>
        <w:t>(Farudin, 2011)</w:t>
      </w:r>
      <w:r w:rsidRPr="004F4A82">
        <w:rPr>
          <w:rFonts w:ascii="Times New Roman" w:eastAsia="Times New Roman" w:hAnsi="Times New Roman" w:cs="Times New Roman"/>
          <w:color w:val="000000"/>
          <w:sz w:val="24"/>
          <w:szCs w:val="24"/>
        </w:rPr>
        <w:fldChar w:fldCharType="end"/>
      </w:r>
      <w:r w:rsidRPr="004F4A82">
        <w:rPr>
          <w:rFonts w:ascii="Times New Roman" w:eastAsia="Times New Roman" w:hAnsi="Times New Roman" w:cs="Times New Roman"/>
          <w:color w:val="000000"/>
          <w:sz w:val="24"/>
          <w:szCs w:val="24"/>
        </w:rPr>
        <w:t>.</w:t>
      </w:r>
    </w:p>
    <w:p w:rsidR="004D6929" w:rsidRDefault="004D6929" w:rsidP="004D6929">
      <w:pPr>
        <w:pStyle w:val="ListParagraph"/>
        <w:spacing w:after="0" w:line="480" w:lineRule="auto"/>
        <w:ind w:left="99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4D6929" w:rsidRPr="000E310A" w:rsidRDefault="004D6929" w:rsidP="004D6929">
      <w:pPr>
        <w:pStyle w:val="Heading3"/>
        <w:numPr>
          <w:ilvl w:val="0"/>
          <w:numId w:val="21"/>
        </w:numPr>
        <w:spacing w:after="0"/>
        <w:ind w:left="709"/>
      </w:pPr>
      <w:bookmarkStart w:id="155" w:name="_Toc92696346"/>
      <w:bookmarkStart w:id="156" w:name="_Toc105118793"/>
      <w:bookmarkStart w:id="157" w:name="_Toc105119124"/>
      <w:bookmarkStart w:id="158" w:name="_Toc105133230"/>
      <w:bookmarkStart w:id="159" w:name="_Toc106080349"/>
      <w:r w:rsidRPr="000E310A">
        <w:t>Remaja</w:t>
      </w:r>
      <w:bookmarkEnd w:id="86"/>
      <w:bookmarkEnd w:id="87"/>
      <w:bookmarkEnd w:id="88"/>
      <w:bookmarkEnd w:id="89"/>
      <w:bookmarkEnd w:id="155"/>
      <w:bookmarkEnd w:id="156"/>
      <w:bookmarkEnd w:id="157"/>
      <w:bookmarkEnd w:id="158"/>
      <w:bookmarkEnd w:id="159"/>
    </w:p>
    <w:p w:rsidR="004D6929" w:rsidRDefault="004D6929" w:rsidP="004D6929">
      <w:pPr>
        <w:spacing w:after="0" w:line="480" w:lineRule="auto"/>
        <w:ind w:left="70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Masa remaja merupakan masa terjadinya perubahan yang berlangsung cepat dalam hal pertumbuhan, fisik, kognitif, dan psikososial. Masa ini merupakan masa peralihan dari anak – anak menuju remaja yang ditandai dengan banyak perubahan, diantaranya pertambahan massa otot, jaringan lemak tubuh, dan perubahan hormon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{"citationItems":[{"id":"ITEM-1","itemData":{"author":[{"dropping-particle":"","family":"Dr. Susetyowati, DCN","given":"M.Kes","non-dropping-particle":"","parse-names":false,"suffix":""}],"container-title":"Ilmu Gizi Teori dan Aplikasi","id":"ITEM-1","issued":{"date-parts":[["2007"]]},"page":"161","title":"Gizi Remaja Wanita","type":"chapter"},"uris":["http://www.mendeley.com/documents/?uuid=fc1f233b-60ea-4520-ac3c-e20042314ddc"]}],"mendeley":{"formattedCitation":"(Dr. Susetyowati, DCN, 2007)","plainTextFormattedCitation":"(Dr. Susetyowati, DCN, 2007)","previouslyFormattedCitation":"(Dr. Susetyowati, DCN, 2007)"},"properties":{"noteIndex":0},"schema":"https://github.com/citation-style-language/schema/raw/master/csl-citation.json"}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C452AB">
        <w:rPr>
          <w:rFonts w:ascii="Times New Roman" w:eastAsia="Times New Roman" w:hAnsi="Times New Roman" w:cs="Times New Roman"/>
          <w:noProof/>
          <w:color w:val="000000"/>
          <w:sz w:val="24"/>
          <w:szCs w:val="24"/>
        </w:rPr>
        <w:t>(Dr. Susetyowati, DCN, 2007)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Pemenuhan kebutuhan zat gizi pada masa remaja perlu diperhatikan karena : </w:t>
      </w:r>
    </w:p>
    <w:p w:rsidR="004D6929" w:rsidRDefault="004D6929" w:rsidP="004D6929">
      <w:pPr>
        <w:numPr>
          <w:ilvl w:val="0"/>
          <w:numId w:val="4"/>
        </w:num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Terjadi peningkatan kebutuhan zat gizi untuk mendukung pertumbuhan dan perkembangan fisik dan psikis</w:t>
      </w:r>
    </w:p>
    <w:p w:rsidR="004D6929" w:rsidRDefault="004D6929" w:rsidP="004D6929">
      <w:pPr>
        <w:numPr>
          <w:ilvl w:val="0"/>
          <w:numId w:val="4"/>
        </w:num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Perubahan gaya hidup dan kebiasaan makan pada remaja </w:t>
      </w:r>
      <w:r>
        <w:rPr>
          <w:rFonts w:ascii="Times New Roman" w:eastAsia="Times New Roman" w:hAnsi="Times New Roman" w:cs="Times New Roman"/>
          <w:sz w:val="24"/>
          <w:szCs w:val="24"/>
        </w:rPr>
        <w:t>mempengaruhi</w:t>
      </w:r>
      <w:r>
        <w:rPr>
          <w:rFonts w:ascii="Times New Roman" w:eastAsia="Times New Roman" w:hAnsi="Times New Roman" w:cs="Times New Roman"/>
          <w:color w:val="000000"/>
          <w:sz w:val="24"/>
          <w:szCs w:val="24"/>
        </w:rPr>
        <w:t xml:space="preserve"> kebutuhan dan asupan zat gizi.</w:t>
      </w:r>
    </w:p>
    <w:p w:rsidR="004D6929" w:rsidRDefault="004D6929" w:rsidP="004D6929">
      <w:pPr>
        <w:numPr>
          <w:ilvl w:val="0"/>
          <w:numId w:val="4"/>
        </w:num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Kebutuhan zat gizi khusus perlu diperhatikan, terutama pada kelompok remaja dengan aktivitas olahraga tinggi, kehamilan, gangguan perilaku makan, diet ketat, konsumsi alkohol, dan obat – obatan. </w:t>
      </w:r>
    </w:p>
    <w:p w:rsidR="004D6929" w:rsidRDefault="004D6929" w:rsidP="004D6929">
      <w:pPr>
        <w:spacing w:line="480" w:lineRule="auto"/>
        <w:ind w:left="709"/>
        <w:jc w:val="both"/>
        <w:rPr>
          <w:rFonts w:ascii="Times New Roman" w:eastAsia="Gungsuh" w:hAnsi="Times New Roman" w:cs="Times New Roman"/>
          <w:sz w:val="24"/>
          <w:szCs w:val="24"/>
        </w:rPr>
      </w:pPr>
      <w:r w:rsidRPr="000E310A">
        <w:rPr>
          <w:rFonts w:ascii="Times New Roman" w:eastAsia="Gungsuh" w:hAnsi="Times New Roman" w:cs="Times New Roman"/>
          <w:sz w:val="24"/>
          <w:szCs w:val="24"/>
        </w:rPr>
        <w:t>Salah satu faktor penting yang perlu diperhatikan untuk menentukan kebutuhan energi remaja adalah aktivitas fisik. Secara garis besar, remaja laki – laki berdasarkan PMK No. 28 tahun 2019 tentang Angka Kecukupan Gizi yang Dianjurkan Untuk Masyarakat Indonesia</w:t>
      </w:r>
      <w:r w:rsidRPr="000E310A">
        <w:rPr>
          <w:rFonts w:ascii="Times New Roman" w:eastAsia="Times New Roman" w:hAnsi="Times New Roman" w:cs="Times New Roman"/>
          <w:color w:val="000000"/>
          <w:sz w:val="24"/>
          <w:szCs w:val="24"/>
        </w:rPr>
        <w:t xml:space="preserve"> </w:t>
      </w:r>
      <w:r w:rsidRPr="000E310A">
        <w:rPr>
          <w:rFonts w:ascii="Times New Roman" w:eastAsia="Gungsuh" w:hAnsi="Times New Roman" w:cs="Times New Roman"/>
          <w:sz w:val="24"/>
          <w:szCs w:val="24"/>
        </w:rPr>
        <w:t>2000 – 2650 kkal/hari. Sedangkan perempuan lebih rendah 1900 – 2100 kkal/hari</w:t>
      </w:r>
      <w:r>
        <w:rPr>
          <w:rFonts w:ascii="Times New Roman" w:eastAsia="Gungsuh" w:hAnsi="Times New Roman" w:cs="Times New Roman"/>
          <w:sz w:val="24"/>
          <w:szCs w:val="24"/>
        </w:rPr>
        <w:t xml:space="preserve"> </w:t>
      </w:r>
      <w:r>
        <w:rPr>
          <w:rFonts w:ascii="Times New Roman" w:eastAsia="Gungsuh" w:hAnsi="Times New Roman" w:cs="Times New Roman"/>
          <w:sz w:val="24"/>
          <w:szCs w:val="24"/>
        </w:rPr>
        <w:fldChar w:fldCharType="begin" w:fldLock="1"/>
      </w:r>
      <w:r>
        <w:rPr>
          <w:rFonts w:ascii="Times New Roman" w:eastAsia="Gungsuh" w:hAnsi="Times New Roman" w:cs="Times New Roman"/>
          <w:sz w:val="24"/>
          <w:szCs w:val="24"/>
        </w:rPr>
        <w:instrText>ADDIN CSL_CITATION {"citationItems":[{"id":"ITEM-1","itemData":{"author":[{"dropping-particle":"","family":"RI","given":"Kemenkes","non-dropping-particle":"","parse-names":false,"suffix":""}],"id":"ITEM-1","issued":{"date-parts":[["2019"]]},"title":"PERATURAN MENTERI KESEHATAN REPUBLIK INDONESIA NOMOR 28 TAHUN 2019 TENTANG ANGKA KECUKUPAN GIZI YANG DIANJURKAN UNTUK MASYARAKAT INDONESIA DENGAN","type":"article-journal"},"uris":["http://www.mendeley.com/documents/?uuid=58f311ee-c047-4809-8ea7-d31f17c6e091"]}],"mendeley":{"formattedCitation":"(RI, 2019)","manualFormatting":"(Kemenkes RI, 2019)","plainTextFormattedCitation":"(RI, 2019)","previouslyFormattedCitation":"(RI, 2019)"},"properties":{"noteIndex":0},"schema":"https://github.com/citation-style-language/schema/raw/master/csl-citation.json"}</w:instrText>
      </w:r>
      <w:r>
        <w:rPr>
          <w:rFonts w:ascii="Times New Roman" w:eastAsia="Gungsuh" w:hAnsi="Times New Roman" w:cs="Times New Roman"/>
          <w:sz w:val="24"/>
          <w:szCs w:val="24"/>
        </w:rPr>
        <w:fldChar w:fldCharType="separate"/>
      </w:r>
      <w:r w:rsidRPr="00263205">
        <w:rPr>
          <w:rFonts w:ascii="Times New Roman" w:eastAsia="Gungsuh" w:hAnsi="Times New Roman" w:cs="Times New Roman"/>
          <w:noProof/>
          <w:sz w:val="24"/>
          <w:szCs w:val="24"/>
        </w:rPr>
        <w:t>(</w:t>
      </w:r>
      <w:r>
        <w:rPr>
          <w:rFonts w:ascii="Times New Roman" w:eastAsia="Gungsuh" w:hAnsi="Times New Roman" w:cs="Times New Roman"/>
          <w:noProof/>
          <w:sz w:val="24"/>
          <w:szCs w:val="24"/>
        </w:rPr>
        <w:t xml:space="preserve">Kemenkes </w:t>
      </w:r>
      <w:r w:rsidRPr="00263205">
        <w:rPr>
          <w:rFonts w:ascii="Times New Roman" w:eastAsia="Gungsuh" w:hAnsi="Times New Roman" w:cs="Times New Roman"/>
          <w:noProof/>
          <w:sz w:val="24"/>
          <w:szCs w:val="24"/>
        </w:rPr>
        <w:t>RI, 2019)</w:t>
      </w:r>
      <w:r>
        <w:rPr>
          <w:rFonts w:ascii="Times New Roman" w:eastAsia="Gungsuh" w:hAnsi="Times New Roman" w:cs="Times New Roman"/>
          <w:sz w:val="24"/>
          <w:szCs w:val="24"/>
        </w:rPr>
        <w:fldChar w:fldCharType="end"/>
      </w:r>
      <w:r w:rsidRPr="000E310A">
        <w:rPr>
          <w:rFonts w:ascii="Times New Roman" w:eastAsia="Gungsuh" w:hAnsi="Times New Roman" w:cs="Times New Roman"/>
          <w:sz w:val="24"/>
          <w:szCs w:val="24"/>
        </w:rPr>
        <w:t xml:space="preserve">. </w:t>
      </w:r>
    </w:p>
    <w:p w:rsidR="004D6929" w:rsidRDefault="004D6929" w:rsidP="004D6929">
      <w:pPr>
        <w:spacing w:line="480" w:lineRule="auto"/>
        <w:ind w:left="709"/>
        <w:jc w:val="both"/>
        <w:rPr>
          <w:rFonts w:ascii="Times New Roman" w:eastAsia="Gungsuh" w:hAnsi="Times New Roman" w:cs="Times New Roman"/>
          <w:sz w:val="24"/>
          <w:szCs w:val="24"/>
        </w:rPr>
      </w:pPr>
      <w:r>
        <w:rPr>
          <w:rFonts w:ascii="Times New Roman" w:eastAsia="Gungsuh" w:hAnsi="Times New Roman" w:cs="Times New Roman"/>
          <w:sz w:val="24"/>
          <w:szCs w:val="24"/>
        </w:rPr>
        <w:br w:type="page"/>
      </w:r>
    </w:p>
    <w:p w:rsidR="004D6929" w:rsidRPr="000E310A" w:rsidRDefault="004D6929" w:rsidP="004D6929">
      <w:pPr>
        <w:pStyle w:val="Heading4"/>
        <w:numPr>
          <w:ilvl w:val="4"/>
          <w:numId w:val="16"/>
        </w:numPr>
        <w:ind w:left="993" w:hanging="284"/>
      </w:pPr>
      <w:bookmarkStart w:id="160" w:name="_Toc90935186"/>
      <w:bookmarkStart w:id="161" w:name="_Toc90970362"/>
      <w:bookmarkStart w:id="162" w:name="_Toc90970471"/>
      <w:bookmarkStart w:id="163" w:name="_Toc90970603"/>
      <w:bookmarkStart w:id="164" w:name="_Toc92696347"/>
      <w:bookmarkStart w:id="165" w:name="_Toc105118794"/>
      <w:bookmarkStart w:id="166" w:name="_Toc105119125"/>
      <w:bookmarkStart w:id="167" w:name="_Toc105133231"/>
      <w:bookmarkStart w:id="168" w:name="_Toc105133713"/>
      <w:bookmarkStart w:id="169" w:name="_Toc106080350"/>
      <w:r w:rsidRPr="000E310A">
        <w:t>Masalah Gizi dan Kesehatan Pada Masa Remaja</w:t>
      </w:r>
      <w:bookmarkEnd w:id="160"/>
      <w:bookmarkEnd w:id="161"/>
      <w:bookmarkEnd w:id="162"/>
      <w:bookmarkEnd w:id="163"/>
      <w:bookmarkEnd w:id="164"/>
      <w:bookmarkEnd w:id="165"/>
      <w:bookmarkEnd w:id="166"/>
      <w:bookmarkEnd w:id="167"/>
      <w:bookmarkEnd w:id="168"/>
      <w:bookmarkEnd w:id="169"/>
    </w:p>
    <w:p w:rsidR="004D6929" w:rsidRDefault="004D6929" w:rsidP="004D6929">
      <w:pPr>
        <w:pStyle w:val="ListParagraph"/>
        <w:numPr>
          <w:ilvl w:val="0"/>
          <w:numId w:val="5"/>
        </w:num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Gangguan Makan</w:t>
      </w:r>
    </w:p>
    <w:p w:rsidR="004D6929" w:rsidRPr="00C452AB" w:rsidRDefault="004D6929" w:rsidP="004D6929">
      <w:pPr>
        <w:spacing w:line="480" w:lineRule="auto"/>
        <w:ind w:left="1418"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Terdapat dua </w:t>
      </w:r>
      <w:r>
        <w:rPr>
          <w:rFonts w:ascii="Times New Roman" w:eastAsia="Times New Roman" w:hAnsi="Times New Roman" w:cs="Times New Roman"/>
          <w:sz w:val="24"/>
          <w:szCs w:val="24"/>
        </w:rPr>
        <w:t>macam</w:t>
      </w:r>
      <w:r>
        <w:rPr>
          <w:rFonts w:ascii="Times New Roman" w:eastAsia="Times New Roman" w:hAnsi="Times New Roman" w:cs="Times New Roman"/>
          <w:color w:val="000000"/>
          <w:sz w:val="24"/>
          <w:szCs w:val="24"/>
        </w:rPr>
        <w:t xml:space="preserve"> gangguan makan, yaitu anoreksia dan bulimia nervosa. Kedua gangguan ini biasanya terjadi akibat timbulnya keinginan untuk membentuk tubuh langsing dengan cara menguruskan badan (Dr. Susetyowati, DCN, 2017).</w:t>
      </w:r>
    </w:p>
    <w:p w:rsidR="004D6929" w:rsidRPr="00C452AB" w:rsidRDefault="004D6929" w:rsidP="004D6929">
      <w:pPr>
        <w:pStyle w:val="ListParagraph"/>
        <w:numPr>
          <w:ilvl w:val="0"/>
          <w:numId w:val="5"/>
        </w:num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Anemia </w:t>
      </w:r>
    </w:p>
    <w:p w:rsidR="004D6929" w:rsidRDefault="004D6929" w:rsidP="004D6929">
      <w:pPr>
        <w:spacing w:line="480" w:lineRule="auto"/>
        <w:ind w:left="1418" w:firstLine="709"/>
        <w:jc w:val="both"/>
        <w:rPr>
          <w:rFonts w:ascii="Times New Roman" w:eastAsia="Times New Roman" w:hAnsi="Times New Roman" w:cs="Times New Roman"/>
          <w:color w:val="000000"/>
          <w:sz w:val="24"/>
          <w:szCs w:val="24"/>
        </w:rPr>
      </w:pPr>
      <w:r w:rsidRPr="00C452AB">
        <w:rPr>
          <w:rFonts w:ascii="Times New Roman" w:eastAsia="Times New Roman" w:hAnsi="Times New Roman" w:cs="Times New Roman"/>
          <w:color w:val="000000"/>
          <w:sz w:val="24"/>
          <w:szCs w:val="24"/>
        </w:rPr>
        <w:t xml:space="preserve">Anemia merupakan keadaan jumlah kadar Hb dalam darah kurang dari normal (&lt;12 g%). Remaja perempuan </w:t>
      </w:r>
      <w:r w:rsidRPr="00C452AB">
        <w:rPr>
          <w:rFonts w:ascii="Times New Roman" w:eastAsia="Times New Roman" w:hAnsi="Times New Roman" w:cs="Times New Roman"/>
          <w:sz w:val="24"/>
          <w:szCs w:val="24"/>
        </w:rPr>
        <w:t>beresiko</w:t>
      </w:r>
      <w:r w:rsidRPr="00C452AB">
        <w:rPr>
          <w:rFonts w:ascii="Times New Roman" w:eastAsia="Times New Roman" w:hAnsi="Times New Roman" w:cs="Times New Roman"/>
          <w:color w:val="000000"/>
          <w:sz w:val="24"/>
          <w:szCs w:val="24"/>
        </w:rPr>
        <w:t xml:space="preserve"> lebih tinggi mengalami anemia dibandingkan remaja laki – laki karena perempuan mengalami menstruasi setiap bulan sehingga kehilangan banyak zat besi. </w:t>
      </w:r>
    </w:p>
    <w:p w:rsidR="004D6929" w:rsidRDefault="004D6929" w:rsidP="004D6929">
      <w:pPr>
        <w:spacing w:line="480" w:lineRule="auto"/>
        <w:ind w:left="1418" w:firstLine="709"/>
        <w:jc w:val="both"/>
        <w:rPr>
          <w:rFonts w:ascii="Times New Roman" w:eastAsia="Times New Roman" w:hAnsi="Times New Roman" w:cs="Times New Roman"/>
          <w:color w:val="000000"/>
          <w:sz w:val="24"/>
          <w:szCs w:val="24"/>
        </w:rPr>
      </w:pPr>
      <w:r w:rsidRPr="00C452AB">
        <w:rPr>
          <w:rFonts w:ascii="Times New Roman" w:eastAsia="Times New Roman" w:hAnsi="Times New Roman" w:cs="Times New Roman"/>
          <w:color w:val="000000"/>
          <w:sz w:val="24"/>
          <w:szCs w:val="24"/>
        </w:rPr>
        <w:t xml:space="preserve">Anemia gizi besi pada remaja perempuan menjadi berbahaya jika tidak segera ditangani. Karena remaja perempuan akan memasuki fase persiapan hamil dan melahirkan. Anemia pada remaja perempuan yang sedang hamil juga meningkatkan risiko hipertensi dan penyakit jantung pada bayi yang dikandungnya (Dr. Susetyowati, DCN, 2017). </w:t>
      </w:r>
    </w:p>
    <w:p w:rsidR="004D6929" w:rsidRDefault="004D6929" w:rsidP="004D6929">
      <w:pPr>
        <w:spacing w:line="480" w:lineRule="auto"/>
        <w:ind w:left="1418"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Penyebab anemia antara lain pendarahan hebat, kadar zat besi, asam folat, dan vitamin B</w:t>
      </w:r>
      <w:r>
        <w:rPr>
          <w:rFonts w:ascii="Times New Roman" w:eastAsia="Times New Roman" w:hAnsi="Times New Roman" w:cs="Times New Roman"/>
          <w:color w:val="000000"/>
          <w:sz w:val="24"/>
          <w:szCs w:val="24"/>
          <w:vertAlign w:val="subscript"/>
        </w:rPr>
        <w:t>12</w:t>
      </w:r>
      <w:r>
        <w:rPr>
          <w:rFonts w:ascii="Times New Roman" w:eastAsia="Times New Roman" w:hAnsi="Times New Roman" w:cs="Times New Roman"/>
          <w:color w:val="000000"/>
          <w:sz w:val="24"/>
          <w:szCs w:val="24"/>
        </w:rPr>
        <w:t xml:space="preserve"> dalam tubuh rendah, dan penyakit kronis lain. Gejala anemia antara lain yaitu lemah, letih, dan lesu (Dr. Susetyowati, DCN, 2017). </w:t>
      </w:r>
    </w:p>
    <w:p w:rsidR="004D6929" w:rsidRDefault="004D6929" w:rsidP="004D6929">
      <w:pPr>
        <w:spacing w:line="480" w:lineRule="auto"/>
        <w:ind w:left="1418" w:firstLine="709"/>
        <w:jc w:val="both"/>
        <w:rPr>
          <w:rFonts w:ascii="Times New Roman" w:eastAsia="Times New Roman" w:hAnsi="Times New Roman" w:cs="Times New Roman"/>
          <w:color w:val="000000"/>
          <w:sz w:val="24"/>
          <w:szCs w:val="24"/>
        </w:rPr>
      </w:pPr>
    </w:p>
    <w:p w:rsidR="004D6929" w:rsidRDefault="004D6929" w:rsidP="004D6929">
      <w:pPr>
        <w:pStyle w:val="ListParagraph"/>
        <w:numPr>
          <w:ilvl w:val="0"/>
          <w:numId w:val="5"/>
        </w:num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Obesitas </w:t>
      </w:r>
    </w:p>
    <w:p w:rsidR="004D6929" w:rsidRDefault="004D6929" w:rsidP="004D6929">
      <w:pPr>
        <w:spacing w:line="480" w:lineRule="auto"/>
        <w:ind w:left="1276" w:firstLine="6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Obesitas dan malnutrisi kronis berkaitan dengan status gizi masa lalu, anak yang mengalami stunting berisiko lebih tinggi mengalami obesitas dibandingkan anak yang normal. Remaja perempuan yang mengalami hal ini berisiko mengalami penyakit sendi lebih besar saat usia lanjut (Dr. Susetyowati, DCN, 2017). </w:t>
      </w:r>
    </w:p>
    <w:p w:rsidR="004D6929" w:rsidRPr="00C452AB" w:rsidRDefault="004D6929" w:rsidP="004D6929">
      <w:pPr>
        <w:pStyle w:val="ListParagraph"/>
        <w:numPr>
          <w:ilvl w:val="0"/>
          <w:numId w:val="5"/>
        </w:numPr>
        <w:spacing w:after="0" w:line="480" w:lineRule="auto"/>
        <w:rPr>
          <w:rFonts w:ascii="Times New Roman" w:eastAsia="Times New Roman" w:hAnsi="Times New Roman" w:cs="Times New Roman"/>
          <w:color w:val="000000"/>
          <w:sz w:val="24"/>
          <w:szCs w:val="24"/>
        </w:rPr>
      </w:pPr>
      <w:r w:rsidRPr="00C452AB">
        <w:rPr>
          <w:rFonts w:ascii="Times New Roman" w:eastAsia="Times New Roman" w:hAnsi="Times New Roman" w:cs="Times New Roman"/>
          <w:color w:val="000000"/>
          <w:sz w:val="24"/>
          <w:szCs w:val="24"/>
        </w:rPr>
        <w:t>Makan Tidak Teratur</w:t>
      </w:r>
    </w:p>
    <w:p w:rsidR="004D6929" w:rsidRDefault="004D6929" w:rsidP="004D6929">
      <w:pPr>
        <w:spacing w:line="480" w:lineRule="auto"/>
        <w:ind w:left="1276" w:firstLine="6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Remaja biasa melewatkan sarapan dan makan siang karena aktivitas fisik yang padat baik di dalam sekolah maupun diluar sekolah. Selain itu, remaja lebih sering mengonsumsi makanan yang rendah zat gizi seperti makanan </w:t>
      </w:r>
      <w:r>
        <w:rPr>
          <w:rFonts w:ascii="Times New Roman" w:eastAsia="Times New Roman" w:hAnsi="Times New Roman" w:cs="Times New Roman"/>
          <w:i/>
          <w:color w:val="000000"/>
          <w:sz w:val="24"/>
          <w:szCs w:val="24"/>
        </w:rPr>
        <w:t>fast food</w:t>
      </w:r>
      <w:r>
        <w:rPr>
          <w:rFonts w:ascii="Times New Roman" w:eastAsia="Times New Roman" w:hAnsi="Times New Roman" w:cs="Times New Roman"/>
          <w:color w:val="000000"/>
          <w:sz w:val="24"/>
          <w:szCs w:val="24"/>
        </w:rPr>
        <w:t xml:space="preserve"> dan gorengan (Dr. Susetyowati, DCN, 2017). </w:t>
      </w:r>
    </w:p>
    <w:p w:rsidR="004D6929" w:rsidRDefault="004D6929" w:rsidP="004D6929">
      <w:pPr>
        <w:spacing w:after="0" w:line="480" w:lineRule="auto"/>
        <w:ind w:left="1418"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4D6929" w:rsidRPr="000E310A" w:rsidRDefault="004D6929" w:rsidP="004D6929">
      <w:pPr>
        <w:pStyle w:val="Heading2"/>
      </w:pPr>
      <w:bookmarkStart w:id="170" w:name="_Toc90935193"/>
      <w:bookmarkStart w:id="171" w:name="_Toc90970369"/>
      <w:bookmarkStart w:id="172" w:name="_Toc90970478"/>
      <w:bookmarkStart w:id="173" w:name="_Toc90970610"/>
      <w:bookmarkStart w:id="174" w:name="_Toc92696348"/>
      <w:bookmarkStart w:id="175" w:name="_Toc105118795"/>
      <w:bookmarkStart w:id="176" w:name="_Toc105119126"/>
      <w:bookmarkStart w:id="177" w:name="_Toc105133232"/>
      <w:bookmarkStart w:id="178" w:name="_Toc105133714"/>
      <w:bookmarkStart w:id="179" w:name="_Toc106080351"/>
      <w:r w:rsidRPr="000E310A">
        <w:t>Kerangka Teori</w:t>
      </w:r>
      <w:bookmarkEnd w:id="170"/>
      <w:bookmarkEnd w:id="171"/>
      <w:bookmarkEnd w:id="172"/>
      <w:bookmarkEnd w:id="173"/>
      <w:bookmarkEnd w:id="174"/>
      <w:bookmarkEnd w:id="175"/>
      <w:bookmarkEnd w:id="176"/>
      <w:bookmarkEnd w:id="177"/>
      <w:bookmarkEnd w:id="178"/>
      <w:bookmarkEnd w:id="179"/>
    </w:p>
    <w:p w:rsidR="004D6929" w:rsidRPr="009B6A23" w:rsidRDefault="004D6929" w:rsidP="004D6929">
      <w:pPr>
        <w:pStyle w:val="ListParagraph"/>
        <w:spacing w:line="360" w:lineRule="auto"/>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63360" behindDoc="0" locked="0" layoutInCell="1" allowOverlap="1" wp14:anchorId="02FEC5A8" wp14:editId="02F172C9">
                <wp:simplePos x="0" y="0"/>
                <wp:positionH relativeFrom="margin">
                  <wp:posOffset>165100</wp:posOffset>
                </wp:positionH>
                <wp:positionV relativeFrom="paragraph">
                  <wp:posOffset>216535</wp:posOffset>
                </wp:positionV>
                <wp:extent cx="1749425" cy="1381760"/>
                <wp:effectExtent l="0" t="0" r="22225" b="27940"/>
                <wp:wrapNone/>
                <wp:docPr id="2" name="Rounded Rectangle 2"/>
                <wp:cNvGraphicFramePr/>
                <a:graphic xmlns:a="http://schemas.openxmlformats.org/drawingml/2006/main">
                  <a:graphicData uri="http://schemas.microsoft.com/office/word/2010/wordprocessingShape">
                    <wps:wsp>
                      <wps:cNvSpPr/>
                      <wps:spPr>
                        <a:xfrm>
                          <a:off x="0" y="0"/>
                          <a:ext cx="1749425" cy="138176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4D6929" w:rsidRDefault="004D6929" w:rsidP="004D6929">
                            <w:pPr>
                              <w:jc w:val="center"/>
                              <w:rPr>
                                <w:rFonts w:ascii="Times New Roman" w:hAnsi="Times New Roman" w:cs="Times New Roman"/>
                                <w:sz w:val="24"/>
                                <w:szCs w:val="24"/>
                              </w:rPr>
                            </w:pPr>
                            <w:r>
                              <w:rPr>
                                <w:rFonts w:ascii="Times New Roman" w:hAnsi="Times New Roman" w:cs="Times New Roman"/>
                                <w:sz w:val="24"/>
                                <w:szCs w:val="24"/>
                              </w:rPr>
                              <w:t>Media</w:t>
                            </w:r>
                            <w:r w:rsidRPr="000B3DF1">
                              <w:rPr>
                                <w:rFonts w:ascii="Times New Roman" w:hAnsi="Times New Roman" w:cs="Times New Roman"/>
                                <w:sz w:val="24"/>
                                <w:szCs w:val="24"/>
                              </w:rPr>
                              <w:t xml:space="preserve"> :</w:t>
                            </w:r>
                          </w:p>
                          <w:p w:rsidR="004D6929" w:rsidRPr="000B3DF1" w:rsidRDefault="004D6929" w:rsidP="004D6929">
                            <w:pPr>
                              <w:pStyle w:val="ListParagraph"/>
                              <w:numPr>
                                <w:ilvl w:val="0"/>
                                <w:numId w:val="8"/>
                              </w:numPr>
                              <w:spacing w:before="120"/>
                              <w:ind w:left="284" w:hanging="142"/>
                              <w:rPr>
                                <w:rFonts w:ascii="Times New Roman" w:hAnsi="Times New Roman" w:cs="Times New Roman"/>
                                <w:sz w:val="24"/>
                                <w:szCs w:val="24"/>
                              </w:rPr>
                            </w:pPr>
                            <w:r>
                              <w:rPr>
                                <w:rFonts w:ascii="Times New Roman" w:hAnsi="Times New Roman" w:cs="Times New Roman"/>
                                <w:sz w:val="24"/>
                                <w:szCs w:val="24"/>
                              </w:rPr>
                              <w:t>Frekuensi membaca</w:t>
                            </w:r>
                          </w:p>
                          <w:p w:rsidR="004D6929" w:rsidRDefault="004D6929" w:rsidP="004D6929">
                            <w:pPr>
                              <w:pStyle w:val="ListParagraph"/>
                              <w:numPr>
                                <w:ilvl w:val="0"/>
                                <w:numId w:val="8"/>
                              </w:numPr>
                              <w:spacing w:before="120"/>
                              <w:ind w:left="284" w:hanging="142"/>
                              <w:rPr>
                                <w:rFonts w:ascii="Times New Roman" w:hAnsi="Times New Roman" w:cs="Times New Roman"/>
                                <w:sz w:val="24"/>
                                <w:szCs w:val="24"/>
                              </w:rPr>
                            </w:pPr>
                            <w:r>
                              <w:rPr>
                                <w:rFonts w:ascii="Times New Roman" w:hAnsi="Times New Roman" w:cs="Times New Roman"/>
                                <w:sz w:val="24"/>
                                <w:szCs w:val="24"/>
                              </w:rPr>
                              <w:t>Ketertarikan</w:t>
                            </w:r>
                          </w:p>
                          <w:p w:rsidR="004D6929" w:rsidRDefault="004D6929" w:rsidP="004D6929">
                            <w:pPr>
                              <w:pStyle w:val="ListParagraph"/>
                              <w:numPr>
                                <w:ilvl w:val="0"/>
                                <w:numId w:val="8"/>
                              </w:numPr>
                              <w:spacing w:before="120"/>
                              <w:ind w:left="284" w:hanging="142"/>
                              <w:rPr>
                                <w:rFonts w:ascii="Times New Roman" w:hAnsi="Times New Roman" w:cs="Times New Roman"/>
                                <w:sz w:val="24"/>
                                <w:szCs w:val="24"/>
                              </w:rPr>
                            </w:pPr>
                            <w:r>
                              <w:rPr>
                                <w:rFonts w:ascii="Times New Roman" w:hAnsi="Times New Roman" w:cs="Times New Roman"/>
                                <w:sz w:val="24"/>
                                <w:szCs w:val="24"/>
                              </w:rPr>
                              <w:t xml:space="preserve">Kejelasan </w:t>
                            </w:r>
                          </w:p>
                          <w:p w:rsidR="004D6929" w:rsidRDefault="004D6929" w:rsidP="004D69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13pt;margin-top:17.05pt;width:137.75pt;height:10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" fillcolor="white [3201]" strokecolor="black [3200]" strokeweight="1pt">
                <v:textbox>
                  <w:txbxContent>
                    <w:p w:rsidR="004D6929" w:rsidRDefault="004D6929" w:rsidP="004D6929">
                      <w:pPr>
                        <w:jc w:val="center"/>
                        <w:rPr>
                          <w:rFonts w:ascii="Times New Roman" w:hAnsi="Times New Roman" w:cs="Times New Roman"/>
                          <w:sz w:val="24"/>
                          <w:szCs w:val="24"/>
                        </w:rPr>
                      </w:pPr>
                      <w:r>
                        <w:rPr>
                          <w:rFonts w:ascii="Times New Roman" w:hAnsi="Times New Roman" w:cs="Times New Roman"/>
                          <w:sz w:val="24"/>
                          <w:szCs w:val="24"/>
                        </w:rPr>
                        <w:t>Media</w:t>
                      </w:r>
                      <w:r w:rsidRPr="000B3DF1">
                        <w:rPr>
                          <w:rFonts w:ascii="Times New Roman" w:hAnsi="Times New Roman" w:cs="Times New Roman"/>
                          <w:sz w:val="24"/>
                          <w:szCs w:val="24"/>
                        </w:rPr>
                        <w:t xml:space="preserve"> :</w:t>
                      </w:r>
                    </w:p>
                    <w:p w:rsidR="004D6929" w:rsidRPr="000B3DF1" w:rsidRDefault="004D6929" w:rsidP="004D6929">
                      <w:pPr>
                        <w:pStyle w:val="ListParagraph"/>
                        <w:numPr>
                          <w:ilvl w:val="0"/>
                          <w:numId w:val="8"/>
                        </w:numPr>
                        <w:spacing w:before="120"/>
                        <w:ind w:left="284" w:hanging="142"/>
                        <w:rPr>
                          <w:rFonts w:ascii="Times New Roman" w:hAnsi="Times New Roman" w:cs="Times New Roman"/>
                          <w:sz w:val="24"/>
                          <w:szCs w:val="24"/>
                        </w:rPr>
                      </w:pPr>
                      <w:r>
                        <w:rPr>
                          <w:rFonts w:ascii="Times New Roman" w:hAnsi="Times New Roman" w:cs="Times New Roman"/>
                          <w:sz w:val="24"/>
                          <w:szCs w:val="24"/>
                        </w:rPr>
                        <w:t>Frekuensi membaca</w:t>
                      </w:r>
                    </w:p>
                    <w:p w:rsidR="004D6929" w:rsidRDefault="004D6929" w:rsidP="004D6929">
                      <w:pPr>
                        <w:pStyle w:val="ListParagraph"/>
                        <w:numPr>
                          <w:ilvl w:val="0"/>
                          <w:numId w:val="8"/>
                        </w:numPr>
                        <w:spacing w:before="120"/>
                        <w:ind w:left="284" w:hanging="142"/>
                        <w:rPr>
                          <w:rFonts w:ascii="Times New Roman" w:hAnsi="Times New Roman" w:cs="Times New Roman"/>
                          <w:sz w:val="24"/>
                          <w:szCs w:val="24"/>
                        </w:rPr>
                      </w:pPr>
                      <w:r>
                        <w:rPr>
                          <w:rFonts w:ascii="Times New Roman" w:hAnsi="Times New Roman" w:cs="Times New Roman"/>
                          <w:sz w:val="24"/>
                          <w:szCs w:val="24"/>
                        </w:rPr>
                        <w:t>Ketertarikan</w:t>
                      </w:r>
                    </w:p>
                    <w:p w:rsidR="004D6929" w:rsidRDefault="004D6929" w:rsidP="004D6929">
                      <w:pPr>
                        <w:pStyle w:val="ListParagraph"/>
                        <w:numPr>
                          <w:ilvl w:val="0"/>
                          <w:numId w:val="8"/>
                        </w:numPr>
                        <w:spacing w:before="120"/>
                        <w:ind w:left="284" w:hanging="142"/>
                        <w:rPr>
                          <w:rFonts w:ascii="Times New Roman" w:hAnsi="Times New Roman" w:cs="Times New Roman"/>
                          <w:sz w:val="24"/>
                          <w:szCs w:val="24"/>
                        </w:rPr>
                      </w:pPr>
                      <w:r>
                        <w:rPr>
                          <w:rFonts w:ascii="Times New Roman" w:hAnsi="Times New Roman" w:cs="Times New Roman"/>
                          <w:sz w:val="24"/>
                          <w:szCs w:val="24"/>
                        </w:rPr>
                        <w:t xml:space="preserve">Kejelasan </w:t>
                      </w:r>
                    </w:p>
                    <w:p w:rsidR="004D6929" w:rsidRDefault="004D6929" w:rsidP="004D6929"/>
                  </w:txbxContent>
                </v:textbox>
                <w10:wrap anchorx="margin"/>
              </v:roundrect>
            </w:pict>
          </mc:Fallback>
        </mc:AlternateContent>
      </w:r>
    </w:p>
    <w:p w:rsidR="004D6929" w:rsidRPr="009B6A23" w:rsidRDefault="004D6929" w:rsidP="004D6929">
      <w:pPr>
        <w:spacing w:line="360" w:lineRule="auto"/>
        <w:rPr>
          <w:rFonts w:ascii="Times New Roman" w:hAnsi="Times New Roman" w:cs="Times New Roman"/>
          <w:b/>
          <w:sz w:val="24"/>
          <w:szCs w:val="24"/>
        </w:rPr>
      </w:pPr>
    </w:p>
    <w:p w:rsidR="004D6929" w:rsidRPr="009B6A23" w:rsidRDefault="004D6929" w:rsidP="004D6929">
      <w:pPr>
        <w:pStyle w:val="ListParagraph"/>
        <w:spacing w:line="360" w:lineRule="auto"/>
        <w:rPr>
          <w:rFonts w:ascii="Times New Roman" w:hAnsi="Times New Roman" w:cs="Times New Roman"/>
          <w:b/>
          <w:sz w:val="24"/>
          <w:szCs w:val="24"/>
        </w:rPr>
      </w:pPr>
    </w:p>
    <w:p w:rsidR="004D6929" w:rsidRPr="009B6A23" w:rsidRDefault="004D6929" w:rsidP="004D6929">
      <w:pPr>
        <w:pStyle w:val="ListParagraph"/>
        <w:spacing w:line="360" w:lineRule="auto"/>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75982AF5" wp14:editId="69B4FAED">
                <wp:simplePos x="0" y="0"/>
                <wp:positionH relativeFrom="column">
                  <wp:posOffset>1924685</wp:posOffset>
                </wp:positionH>
                <wp:positionV relativeFrom="paragraph">
                  <wp:posOffset>51435</wp:posOffset>
                </wp:positionV>
                <wp:extent cx="1170305" cy="1421765"/>
                <wp:effectExtent l="0" t="0" r="67945" b="64135"/>
                <wp:wrapNone/>
                <wp:docPr id="7" name="Straight Arrow Connector 7"/>
                <wp:cNvGraphicFramePr/>
                <a:graphic xmlns:a="http://schemas.openxmlformats.org/drawingml/2006/main">
                  <a:graphicData uri="http://schemas.microsoft.com/office/word/2010/wordprocessingShape">
                    <wps:wsp>
                      <wps:cNvCnPr/>
                      <wps:spPr>
                        <a:xfrm>
                          <a:off x="0" y="0"/>
                          <a:ext cx="1170305" cy="142176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51.55pt;margin-top:4.05pt;width:92.15pt;height:1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" strokecolor="black [3213]" strokeweight="1.5pt">
                <v:stroke endarrow="open"/>
              </v:shape>
            </w:pict>
          </mc:Fallback>
        </mc:AlternateContent>
      </w:r>
    </w:p>
    <w:p w:rsidR="004D6929" w:rsidRDefault="004D6929" w:rsidP="004D6929">
      <w:pPr>
        <w:spacing w:line="360" w:lineRule="auto"/>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62336" behindDoc="0" locked="0" layoutInCell="1" allowOverlap="1" wp14:anchorId="0EEB6F75" wp14:editId="791F99EB">
                <wp:simplePos x="0" y="0"/>
                <wp:positionH relativeFrom="margin">
                  <wp:posOffset>185420</wp:posOffset>
                </wp:positionH>
                <wp:positionV relativeFrom="paragraph">
                  <wp:posOffset>382905</wp:posOffset>
                </wp:positionV>
                <wp:extent cx="1696085" cy="365760"/>
                <wp:effectExtent l="0" t="0" r="18415" b="15240"/>
                <wp:wrapNone/>
                <wp:docPr id="15" name="Rounded Rectangle 15"/>
                <wp:cNvGraphicFramePr/>
                <a:graphic xmlns:a="http://schemas.openxmlformats.org/drawingml/2006/main">
                  <a:graphicData uri="http://schemas.microsoft.com/office/word/2010/wordprocessingShape">
                    <wps:wsp>
                      <wps:cNvSpPr/>
                      <wps:spPr>
                        <a:xfrm>
                          <a:off x="0" y="0"/>
                          <a:ext cx="1696085" cy="365760"/>
                        </a:xfrm>
                        <a:prstGeom prst="roundRect">
                          <a:avLst/>
                        </a:prstGeom>
                        <a:ln w="9525">
                          <a:prstDash val="dash"/>
                        </a:ln>
                      </wps:spPr>
                      <wps:style>
                        <a:lnRef idx="2">
                          <a:schemeClr val="dk1"/>
                        </a:lnRef>
                        <a:fillRef idx="1">
                          <a:schemeClr val="lt1"/>
                        </a:fillRef>
                        <a:effectRef idx="0">
                          <a:schemeClr val="dk1"/>
                        </a:effectRef>
                        <a:fontRef idx="minor">
                          <a:schemeClr val="dk1"/>
                        </a:fontRef>
                      </wps:style>
                      <wps:txbx>
                        <w:txbxContent>
                          <w:p w:rsidR="004D6929" w:rsidRPr="003561F3" w:rsidRDefault="004D6929" w:rsidP="004D6929">
                            <w:pPr>
                              <w:jc w:val="center"/>
                              <w:rPr>
                                <w:rFonts w:ascii="Times New Roman" w:hAnsi="Times New Roman" w:cs="Times New Roman"/>
                                <w:sz w:val="24"/>
                              </w:rPr>
                            </w:pPr>
                            <w:r>
                              <w:rPr>
                                <w:rFonts w:ascii="Times New Roman" w:hAnsi="Times New Roman" w:cs="Times New Roman"/>
                                <w:sz w:val="24"/>
                              </w:rPr>
                              <w:t>Metode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7" style="position:absolute;margin-left:14.6pt;margin-top:30.15pt;width:133.55pt;height:2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" fillcolor="white [3201]" strokecolor="black [3200]">
                <v:stroke dashstyle="dash"/>
                <v:textbox>
                  <w:txbxContent>
                    <w:p w:rsidR="004D6929" w:rsidRPr="003561F3" w:rsidRDefault="004D6929" w:rsidP="004D6929">
                      <w:pPr>
                        <w:jc w:val="center"/>
                        <w:rPr>
                          <w:rFonts w:ascii="Times New Roman" w:hAnsi="Times New Roman" w:cs="Times New Roman"/>
                          <w:sz w:val="24"/>
                        </w:rPr>
                      </w:pPr>
                      <w:r>
                        <w:rPr>
                          <w:rFonts w:ascii="Times New Roman" w:hAnsi="Times New Roman" w:cs="Times New Roman"/>
                          <w:sz w:val="24"/>
                        </w:rPr>
                        <w:t>Metode</w:t>
                      </w:r>
                    </w:p>
                  </w:txbxContent>
                </v:textbox>
                <w10:wrap anchorx="margin"/>
              </v:roundrect>
            </w:pict>
          </mc:Fallback>
        </mc:AlternateContent>
      </w:r>
    </w:p>
    <w:p w:rsidR="004D6929" w:rsidRPr="009B6A23" w:rsidRDefault="004D6929" w:rsidP="004D6929">
      <w:pPr>
        <w:spacing w:line="360" w:lineRule="auto"/>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349882FC" wp14:editId="59E5DC1B">
                <wp:simplePos x="0" y="0"/>
                <wp:positionH relativeFrom="column">
                  <wp:posOffset>1902460</wp:posOffset>
                </wp:positionH>
                <wp:positionV relativeFrom="paragraph">
                  <wp:posOffset>165735</wp:posOffset>
                </wp:positionV>
                <wp:extent cx="1170305" cy="598805"/>
                <wp:effectExtent l="0" t="0" r="67945" b="67945"/>
                <wp:wrapNone/>
                <wp:docPr id="28" name="Straight Arrow Connector 28"/>
                <wp:cNvGraphicFramePr/>
                <a:graphic xmlns:a="http://schemas.openxmlformats.org/drawingml/2006/main">
                  <a:graphicData uri="http://schemas.microsoft.com/office/word/2010/wordprocessingShape">
                    <wps:wsp>
                      <wps:cNvCnPr/>
                      <wps:spPr>
                        <a:xfrm>
                          <a:off x="0" y="0"/>
                          <a:ext cx="1170305" cy="59880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49.8pt;margin-top:13.05pt;width:92.15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" strokecolor="black [3213]" strokeweight="1.5pt">
                <v:stroke endarrow="open"/>
              </v:shape>
            </w:pict>
          </mc:Fallback>
        </mc:AlternateContent>
      </w:r>
    </w:p>
    <w:p w:rsidR="004D6929" w:rsidRPr="009B6A23" w:rsidRDefault="004D6929" w:rsidP="004D6929">
      <w:pPr>
        <w:spacing w:after="0" w:line="360" w:lineRule="auto"/>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61312" behindDoc="0" locked="0" layoutInCell="1" allowOverlap="1" wp14:anchorId="46CFCAA5" wp14:editId="2C9DF3AF">
                <wp:simplePos x="0" y="0"/>
                <wp:positionH relativeFrom="margin">
                  <wp:posOffset>198120</wp:posOffset>
                </wp:positionH>
                <wp:positionV relativeFrom="paragraph">
                  <wp:posOffset>243205</wp:posOffset>
                </wp:positionV>
                <wp:extent cx="1685925" cy="355600"/>
                <wp:effectExtent l="0" t="0" r="28575" b="25400"/>
                <wp:wrapNone/>
                <wp:docPr id="11" name="Rounded Rectangle 11"/>
                <wp:cNvGraphicFramePr/>
                <a:graphic xmlns:a="http://schemas.openxmlformats.org/drawingml/2006/main">
                  <a:graphicData uri="http://schemas.microsoft.com/office/word/2010/wordprocessingShape">
                    <wps:wsp>
                      <wps:cNvSpPr/>
                      <wps:spPr>
                        <a:xfrm>
                          <a:off x="0" y="0"/>
                          <a:ext cx="1685925" cy="355600"/>
                        </a:xfrm>
                        <a:prstGeom prst="roundRect">
                          <a:avLst/>
                        </a:prstGeom>
                        <a:ln w="9525">
                          <a:prstDash val="dash"/>
                        </a:ln>
                      </wps:spPr>
                      <wps:style>
                        <a:lnRef idx="2">
                          <a:schemeClr val="dk1"/>
                        </a:lnRef>
                        <a:fillRef idx="1">
                          <a:schemeClr val="lt1"/>
                        </a:fillRef>
                        <a:effectRef idx="0">
                          <a:schemeClr val="dk1"/>
                        </a:effectRef>
                        <a:fontRef idx="minor">
                          <a:schemeClr val="dk1"/>
                        </a:fontRef>
                      </wps:style>
                      <wps:txbx>
                        <w:txbxContent>
                          <w:p w:rsidR="004D6929" w:rsidRPr="003561F3" w:rsidRDefault="004D6929" w:rsidP="004D6929">
                            <w:pPr>
                              <w:jc w:val="center"/>
                              <w:rPr>
                                <w:rFonts w:ascii="Times New Roman" w:hAnsi="Times New Roman" w:cs="Times New Roman"/>
                                <w:sz w:val="24"/>
                              </w:rPr>
                            </w:pPr>
                            <w:r>
                              <w:rPr>
                                <w:rFonts w:ascii="Times New Roman" w:hAnsi="Times New Roman" w:cs="Times New Roman"/>
                                <w:sz w:val="24"/>
                              </w:rPr>
                              <w:t xml:space="preserve">Pendidikan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8" style="position:absolute;margin-left:15.6pt;margin-top:19.15pt;width:132.75pt;height: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" fillcolor="white [3201]" strokecolor="black [3200]">
                <v:stroke dashstyle="dash"/>
                <v:textbox>
                  <w:txbxContent>
                    <w:p w:rsidR="004D6929" w:rsidRPr="003561F3" w:rsidRDefault="004D6929" w:rsidP="004D6929">
                      <w:pPr>
                        <w:jc w:val="center"/>
                        <w:rPr>
                          <w:rFonts w:ascii="Times New Roman" w:hAnsi="Times New Roman" w:cs="Times New Roman"/>
                          <w:sz w:val="24"/>
                        </w:rPr>
                      </w:pPr>
                      <w:r>
                        <w:rPr>
                          <w:rFonts w:ascii="Times New Roman" w:hAnsi="Times New Roman" w:cs="Times New Roman"/>
                          <w:sz w:val="24"/>
                        </w:rPr>
                        <w:t xml:space="preserve">Pendidikan </w:t>
                      </w:r>
                    </w:p>
                  </w:txbxContent>
                </v:textbox>
                <w10:wrap anchorx="margin"/>
              </v:roundrect>
            </w:pict>
          </mc:Fallback>
        </mc:AlternateContent>
      </w:r>
      <w:r>
        <w:rPr>
          <w:noProof/>
          <w:lang w:eastAsia="id-ID"/>
        </w:rPr>
        <mc:AlternateContent>
          <mc:Choice Requires="wps">
            <w:drawing>
              <wp:anchor distT="0" distB="0" distL="114300" distR="114300" simplePos="0" relativeHeight="251660288" behindDoc="0" locked="0" layoutInCell="1" allowOverlap="1" wp14:anchorId="429A4EF3" wp14:editId="34D399F8">
                <wp:simplePos x="0" y="0"/>
                <wp:positionH relativeFrom="margin">
                  <wp:posOffset>3107690</wp:posOffset>
                </wp:positionH>
                <wp:positionV relativeFrom="paragraph">
                  <wp:posOffset>-2416</wp:posOffset>
                </wp:positionV>
                <wp:extent cx="1749425" cy="949960"/>
                <wp:effectExtent l="0" t="0" r="22225" b="21590"/>
                <wp:wrapNone/>
                <wp:docPr id="6" name="Rounded Rectangle 6"/>
                <wp:cNvGraphicFramePr/>
                <a:graphic xmlns:a="http://schemas.openxmlformats.org/drawingml/2006/main">
                  <a:graphicData uri="http://schemas.microsoft.com/office/word/2010/wordprocessingShape">
                    <wps:wsp>
                      <wps:cNvSpPr/>
                      <wps:spPr>
                        <a:xfrm>
                          <a:off x="0" y="0"/>
                          <a:ext cx="1749425" cy="94996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4D6929" w:rsidRPr="000B3DF1" w:rsidRDefault="004D6929" w:rsidP="004D6929">
                            <w:pPr>
                              <w:spacing w:before="120"/>
                              <w:jc w:val="center"/>
                              <w:rPr>
                                <w:rFonts w:ascii="Times New Roman" w:hAnsi="Times New Roman" w:cs="Times New Roman"/>
                                <w:sz w:val="24"/>
                              </w:rPr>
                            </w:pPr>
                            <w:r w:rsidRPr="000B3DF1">
                              <w:rPr>
                                <w:rFonts w:ascii="Times New Roman" w:hAnsi="Times New Roman" w:cs="Times New Roman"/>
                                <w:sz w:val="24"/>
                              </w:rPr>
                              <w:t>Pengetahuan Siswa tentang Gizi Seimbang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margin-left:244.7pt;margin-top:-.2pt;width:137.75pt;height:7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" fillcolor="white [3201]" strokecolor="black [3200]">
                <v:textbox>
                  <w:txbxContent>
                    <w:p w:rsidR="004D6929" w:rsidRPr="000B3DF1" w:rsidRDefault="004D6929" w:rsidP="004D6929">
                      <w:pPr>
                        <w:spacing w:before="120"/>
                        <w:jc w:val="center"/>
                        <w:rPr>
                          <w:rFonts w:ascii="Times New Roman" w:hAnsi="Times New Roman" w:cs="Times New Roman"/>
                          <w:sz w:val="24"/>
                        </w:rPr>
                      </w:pPr>
                      <w:r w:rsidRPr="000B3DF1">
                        <w:rPr>
                          <w:rFonts w:ascii="Times New Roman" w:hAnsi="Times New Roman" w:cs="Times New Roman"/>
                          <w:sz w:val="24"/>
                        </w:rPr>
                        <w:t>Pengetahuan Siswa tentang Gizi Seimbang</w:t>
                      </w:r>
                    </w:p>
                  </w:txbxContent>
                </v:textbox>
                <w10:wrap anchorx="margin"/>
              </v:roundrect>
            </w:pict>
          </mc:Fallback>
        </mc:AlternateContent>
      </w:r>
    </w:p>
    <w:p w:rsidR="004D6929" w:rsidRDefault="004D6929" w:rsidP="004D6929">
      <w:pPr>
        <w:spacing w:after="0" w:line="360" w:lineRule="auto"/>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3E95E0A6" wp14:editId="16D80DC9">
                <wp:simplePos x="0" y="0"/>
                <wp:positionH relativeFrom="column">
                  <wp:posOffset>1912620</wp:posOffset>
                </wp:positionH>
                <wp:positionV relativeFrom="paragraph">
                  <wp:posOffset>173355</wp:posOffset>
                </wp:positionV>
                <wp:extent cx="1160145" cy="0"/>
                <wp:effectExtent l="0" t="76200" r="20955" b="114300"/>
                <wp:wrapNone/>
                <wp:docPr id="18" name="Straight Arrow Connector 18"/>
                <wp:cNvGraphicFramePr/>
                <a:graphic xmlns:a="http://schemas.openxmlformats.org/drawingml/2006/main">
                  <a:graphicData uri="http://schemas.microsoft.com/office/word/2010/wordprocessingShape">
                    <wps:wsp>
                      <wps:cNvCnPr/>
                      <wps:spPr>
                        <a:xfrm>
                          <a:off x="0" y="0"/>
                          <a:ext cx="116014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50.6pt;margin-top:13.65pt;width:91.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" strokecolor="black [3213]" strokeweight="1.5pt">
                <v:stroke endarrow="open"/>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5648" behindDoc="0" locked="0" layoutInCell="1" allowOverlap="1" wp14:anchorId="79958473" wp14:editId="780724F6">
                <wp:simplePos x="0" y="0"/>
                <wp:positionH relativeFrom="column">
                  <wp:posOffset>1912620</wp:posOffset>
                </wp:positionH>
                <wp:positionV relativeFrom="paragraph">
                  <wp:posOffset>234316</wp:posOffset>
                </wp:positionV>
                <wp:extent cx="1170305" cy="549274"/>
                <wp:effectExtent l="0" t="38100" r="48895" b="22860"/>
                <wp:wrapNone/>
                <wp:docPr id="29" name="Straight Arrow Connector 29"/>
                <wp:cNvGraphicFramePr/>
                <a:graphic xmlns:a="http://schemas.openxmlformats.org/drawingml/2006/main">
                  <a:graphicData uri="http://schemas.microsoft.com/office/word/2010/wordprocessingShape">
                    <wps:wsp>
                      <wps:cNvCnPr/>
                      <wps:spPr>
                        <a:xfrm flipV="1">
                          <a:off x="0" y="0"/>
                          <a:ext cx="1170305" cy="54927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50.6pt;margin-top:18.45pt;width:92.15pt;height:43.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" strokecolor="black [3213]" strokeweight="1.5pt">
                <v:stroke endarrow="open"/>
              </v:shape>
            </w:pict>
          </mc:Fallback>
        </mc:AlternateContent>
      </w:r>
    </w:p>
    <w:p w:rsidR="004D6929" w:rsidRPr="009B6A23" w:rsidRDefault="004D6929" w:rsidP="004D6929">
      <w:pPr>
        <w:spacing w:line="360" w:lineRule="auto"/>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274B3644" wp14:editId="0B6D9956">
                <wp:simplePos x="0" y="0"/>
                <wp:positionH relativeFrom="column">
                  <wp:posOffset>1902460</wp:posOffset>
                </wp:positionH>
                <wp:positionV relativeFrom="paragraph">
                  <wp:posOffset>42546</wp:posOffset>
                </wp:positionV>
                <wp:extent cx="1209675" cy="1097279"/>
                <wp:effectExtent l="0" t="38100" r="47625" b="27305"/>
                <wp:wrapNone/>
                <wp:docPr id="17" name="Straight Arrow Connector 17"/>
                <wp:cNvGraphicFramePr/>
                <a:graphic xmlns:a="http://schemas.openxmlformats.org/drawingml/2006/main">
                  <a:graphicData uri="http://schemas.microsoft.com/office/word/2010/wordprocessingShape">
                    <wps:wsp>
                      <wps:cNvCnPr/>
                      <wps:spPr>
                        <a:xfrm flipV="1">
                          <a:off x="0" y="0"/>
                          <a:ext cx="1209675" cy="109727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49.8pt;margin-top:3.35pt;width:95.25pt;height:86.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" strokecolor="black [3213]" strokeweight="1.5pt">
                <v:stroke endarrow="open"/>
              </v:shape>
            </w:pict>
          </mc:Fallback>
        </mc:AlternateContent>
      </w:r>
      <w:r>
        <w:rPr>
          <w:noProof/>
          <w:lang w:eastAsia="id-ID"/>
        </w:rPr>
        <mc:AlternateContent>
          <mc:Choice Requires="wps">
            <w:drawing>
              <wp:anchor distT="0" distB="0" distL="114300" distR="114300" simplePos="0" relativeHeight="251670528" behindDoc="0" locked="0" layoutInCell="1" allowOverlap="1" wp14:anchorId="06A0286D" wp14:editId="493B8935">
                <wp:simplePos x="0" y="0"/>
                <wp:positionH relativeFrom="margin">
                  <wp:posOffset>196215</wp:posOffset>
                </wp:positionH>
                <wp:positionV relativeFrom="paragraph">
                  <wp:posOffset>342265</wp:posOffset>
                </wp:positionV>
                <wp:extent cx="1685925" cy="355600"/>
                <wp:effectExtent l="0" t="0" r="28575" b="25400"/>
                <wp:wrapNone/>
                <wp:docPr id="14" name="Rounded Rectangle 14"/>
                <wp:cNvGraphicFramePr/>
                <a:graphic xmlns:a="http://schemas.openxmlformats.org/drawingml/2006/main">
                  <a:graphicData uri="http://schemas.microsoft.com/office/word/2010/wordprocessingShape">
                    <wps:wsp>
                      <wps:cNvSpPr/>
                      <wps:spPr>
                        <a:xfrm>
                          <a:off x="0" y="0"/>
                          <a:ext cx="1685925" cy="355600"/>
                        </a:xfrm>
                        <a:prstGeom prst="roundRect">
                          <a:avLst/>
                        </a:prstGeom>
                        <a:ln w="9525">
                          <a:prstDash val="dash"/>
                        </a:ln>
                      </wps:spPr>
                      <wps:style>
                        <a:lnRef idx="2">
                          <a:schemeClr val="dk1"/>
                        </a:lnRef>
                        <a:fillRef idx="1">
                          <a:schemeClr val="lt1"/>
                        </a:fillRef>
                        <a:effectRef idx="0">
                          <a:schemeClr val="dk1"/>
                        </a:effectRef>
                        <a:fontRef idx="minor">
                          <a:schemeClr val="dk1"/>
                        </a:fontRef>
                      </wps:style>
                      <wps:txbx>
                        <w:txbxContent>
                          <w:p w:rsidR="004D6929" w:rsidRPr="003561F3" w:rsidRDefault="004D6929" w:rsidP="004D6929">
                            <w:pPr>
                              <w:jc w:val="center"/>
                              <w:rPr>
                                <w:rFonts w:ascii="Times New Roman" w:hAnsi="Times New Roman" w:cs="Times New Roman"/>
                                <w:sz w:val="24"/>
                              </w:rPr>
                            </w:pPr>
                            <w:r>
                              <w:rPr>
                                <w:rFonts w:ascii="Times New Roman" w:hAnsi="Times New Roman" w:cs="Times New Roman"/>
                                <w:sz w:val="24"/>
                              </w:rPr>
                              <w:t>Umur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0" style="position:absolute;margin-left:15.45pt;margin-top:26.95pt;width:132.75pt;height:2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" fillcolor="white [3201]" strokecolor="black [3200]">
                <v:stroke dashstyle="dash"/>
                <v:textbox>
                  <w:txbxContent>
                    <w:p w:rsidR="004D6929" w:rsidRPr="003561F3" w:rsidRDefault="004D6929" w:rsidP="004D6929">
                      <w:pPr>
                        <w:jc w:val="center"/>
                        <w:rPr>
                          <w:rFonts w:ascii="Times New Roman" w:hAnsi="Times New Roman" w:cs="Times New Roman"/>
                          <w:sz w:val="24"/>
                        </w:rPr>
                      </w:pPr>
                      <w:r>
                        <w:rPr>
                          <w:rFonts w:ascii="Times New Roman" w:hAnsi="Times New Roman" w:cs="Times New Roman"/>
                          <w:sz w:val="24"/>
                        </w:rPr>
                        <w:t>Umur</w:t>
                      </w:r>
                    </w:p>
                  </w:txbxContent>
                </v:textbox>
                <w10:wrap anchorx="margin"/>
              </v:roundrect>
            </w:pict>
          </mc:Fallback>
        </mc:AlternateContent>
      </w:r>
    </w:p>
    <w:p w:rsidR="004D6929" w:rsidRDefault="004D6929" w:rsidP="004D6929">
      <w:pPr>
        <w:pStyle w:val="ListParagraph"/>
        <w:spacing w:line="360" w:lineRule="auto"/>
        <w:rPr>
          <w:rFonts w:ascii="Times New Roman" w:hAnsi="Times New Roman" w:cs="Times New Roman"/>
          <w:b/>
          <w:sz w:val="24"/>
          <w:szCs w:val="24"/>
        </w:rPr>
      </w:pPr>
    </w:p>
    <w:p w:rsidR="004D6929" w:rsidRPr="009B6A23" w:rsidRDefault="004D6929" w:rsidP="004D6929">
      <w:pPr>
        <w:pStyle w:val="ListParagraph"/>
        <w:spacing w:line="360" w:lineRule="auto"/>
        <w:rPr>
          <w:rFonts w:ascii="Times New Roman" w:hAnsi="Times New Roman" w:cs="Times New Roman"/>
          <w:b/>
          <w:sz w:val="24"/>
          <w:szCs w:val="24"/>
        </w:rPr>
      </w:pPr>
    </w:p>
    <w:p w:rsidR="004D6929" w:rsidRPr="009B6A23" w:rsidRDefault="004D6929" w:rsidP="004D6929">
      <w:pPr>
        <w:pStyle w:val="ListParagraph"/>
        <w:spacing w:line="360" w:lineRule="auto"/>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71552" behindDoc="0" locked="0" layoutInCell="1" allowOverlap="1" wp14:anchorId="3FDFD2E2" wp14:editId="08AA040B">
                <wp:simplePos x="0" y="0"/>
                <wp:positionH relativeFrom="margin">
                  <wp:posOffset>198755</wp:posOffset>
                </wp:positionH>
                <wp:positionV relativeFrom="paragraph">
                  <wp:posOffset>41275</wp:posOffset>
                </wp:positionV>
                <wp:extent cx="1685925" cy="355600"/>
                <wp:effectExtent l="0" t="0" r="28575" b="25400"/>
                <wp:wrapNone/>
                <wp:docPr id="16" name="Rounded Rectangle 16"/>
                <wp:cNvGraphicFramePr/>
                <a:graphic xmlns:a="http://schemas.openxmlformats.org/drawingml/2006/main">
                  <a:graphicData uri="http://schemas.microsoft.com/office/word/2010/wordprocessingShape">
                    <wps:wsp>
                      <wps:cNvSpPr/>
                      <wps:spPr>
                        <a:xfrm>
                          <a:off x="0" y="0"/>
                          <a:ext cx="1685925" cy="355600"/>
                        </a:xfrm>
                        <a:prstGeom prst="roundRect">
                          <a:avLst/>
                        </a:prstGeom>
                        <a:ln w="9525">
                          <a:prstDash val="dash"/>
                        </a:ln>
                      </wps:spPr>
                      <wps:style>
                        <a:lnRef idx="2">
                          <a:schemeClr val="dk1"/>
                        </a:lnRef>
                        <a:fillRef idx="1">
                          <a:schemeClr val="lt1"/>
                        </a:fillRef>
                        <a:effectRef idx="0">
                          <a:schemeClr val="dk1"/>
                        </a:effectRef>
                        <a:fontRef idx="minor">
                          <a:schemeClr val="dk1"/>
                        </a:fontRef>
                      </wps:style>
                      <wps:txbx>
                        <w:txbxContent>
                          <w:p w:rsidR="004D6929" w:rsidRPr="00CD0AEB" w:rsidRDefault="004D6929" w:rsidP="004D6929">
                            <w:pPr>
                              <w:jc w:val="center"/>
                              <w:rPr>
                                <w:rFonts w:ascii="Times New Roman" w:hAnsi="Times New Roman" w:cs="Times New Roman"/>
                                <w:sz w:val="24"/>
                              </w:rPr>
                            </w:pPr>
                            <w:r>
                              <w:rPr>
                                <w:rFonts w:ascii="Times New Roman" w:hAnsi="Times New Roman" w:cs="Times New Roman"/>
                                <w:i/>
                                <w:sz w:val="24"/>
                              </w:rPr>
                              <w:t>Noise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1" style="position:absolute;left:0;text-align:left;margin-left:15.65pt;margin-top:3.25pt;width:132.75pt;height:2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" fillcolor="white [3201]" strokecolor="black [3200]">
                <v:stroke dashstyle="dash"/>
                <v:textbox>
                  <w:txbxContent>
                    <w:p w:rsidR="004D6929" w:rsidRPr="00CD0AEB" w:rsidRDefault="004D6929" w:rsidP="004D6929">
                      <w:pPr>
                        <w:jc w:val="center"/>
                        <w:rPr>
                          <w:rFonts w:ascii="Times New Roman" w:hAnsi="Times New Roman" w:cs="Times New Roman"/>
                          <w:sz w:val="24"/>
                        </w:rPr>
                      </w:pPr>
                      <w:r>
                        <w:rPr>
                          <w:rFonts w:ascii="Times New Roman" w:hAnsi="Times New Roman" w:cs="Times New Roman"/>
                          <w:i/>
                          <w:sz w:val="24"/>
                        </w:rPr>
                        <w:t>Noise</w:t>
                      </w:r>
                    </w:p>
                  </w:txbxContent>
                </v:textbox>
                <w10:wrap anchorx="margin"/>
              </v:roundrect>
            </w:pict>
          </mc:Fallback>
        </mc:AlternateContent>
      </w:r>
    </w:p>
    <w:p w:rsidR="004D6929" w:rsidRPr="009B6A23" w:rsidRDefault="004D6929" w:rsidP="004D6929">
      <w:pPr>
        <w:pStyle w:val="ListParagraph"/>
        <w:spacing w:line="360" w:lineRule="auto"/>
        <w:rPr>
          <w:rFonts w:ascii="Times New Roman" w:hAnsi="Times New Roman" w:cs="Times New Roman"/>
          <w:b/>
          <w:sz w:val="24"/>
          <w:szCs w:val="24"/>
        </w:rPr>
      </w:pPr>
    </w:p>
    <w:p w:rsidR="004D6929" w:rsidRPr="009B6A23" w:rsidRDefault="004D6929" w:rsidP="004D6929">
      <w:pPr>
        <w:pStyle w:val="ListParagraph"/>
        <w:spacing w:line="360" w:lineRule="auto"/>
        <w:rPr>
          <w:rFonts w:ascii="Times New Roman" w:hAnsi="Times New Roman" w:cs="Times New Roman"/>
          <w:b/>
          <w:sz w:val="24"/>
          <w:szCs w:val="24"/>
        </w:rPr>
      </w:pPr>
    </w:p>
    <w:p w:rsidR="004D6929" w:rsidRPr="009B6A23" w:rsidRDefault="004D6929" w:rsidP="004D6929">
      <w:pPr>
        <w:pStyle w:val="ListParagraph"/>
        <w:spacing w:line="360" w:lineRule="auto"/>
        <w:rPr>
          <w:rFonts w:ascii="Times New Roman" w:hAnsi="Times New Roman" w:cs="Times New Roman"/>
          <w:b/>
          <w:sz w:val="24"/>
          <w:szCs w:val="24"/>
        </w:rPr>
      </w:pPr>
    </w:p>
    <w:p w:rsidR="004D6929" w:rsidRPr="00114303" w:rsidRDefault="004D6929" w:rsidP="004D6929">
      <w:pPr>
        <w:pStyle w:val="Heading6"/>
      </w:pPr>
      <w:bookmarkStart w:id="180" w:name="_Toc90970370"/>
      <w:bookmarkStart w:id="181" w:name="_Toc92696349"/>
      <w:bookmarkStart w:id="182" w:name="_Toc105118796"/>
      <w:bookmarkStart w:id="183" w:name="_Toc105119127"/>
      <w:bookmarkStart w:id="184" w:name="_Toc105133233"/>
      <w:bookmarkStart w:id="185" w:name="_Toc105133715"/>
      <w:bookmarkStart w:id="186" w:name="_Toc105236922"/>
      <w:bookmarkStart w:id="187" w:name="_Toc106080352"/>
      <w:r w:rsidRPr="00114303">
        <w:t>Gambar</w:t>
      </w:r>
      <w:r>
        <w:t xml:space="preserve"> </w:t>
      </w:r>
      <w:r w:rsidRPr="00114303">
        <w:t>3. Kerangka Teori Penelitian</w:t>
      </w:r>
      <w:bookmarkEnd w:id="180"/>
      <w:bookmarkEnd w:id="181"/>
      <w:bookmarkEnd w:id="182"/>
      <w:bookmarkEnd w:id="183"/>
      <w:bookmarkEnd w:id="184"/>
      <w:bookmarkEnd w:id="185"/>
      <w:bookmarkEnd w:id="186"/>
      <w:bookmarkEnd w:id="187"/>
    </w:p>
    <w:p w:rsidR="004D6929" w:rsidRDefault="004D6929" w:rsidP="004D6929">
      <w:pPr>
        <w:spacing w:line="360" w:lineRule="auto"/>
        <w:ind w:left="426"/>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54537664" wp14:editId="20F1BA3D">
                <wp:simplePos x="0" y="0"/>
                <wp:positionH relativeFrom="column">
                  <wp:posOffset>257991</wp:posOffset>
                </wp:positionH>
                <wp:positionV relativeFrom="paragraph">
                  <wp:posOffset>331041</wp:posOffset>
                </wp:positionV>
                <wp:extent cx="831215" cy="296883"/>
                <wp:effectExtent l="0" t="0" r="26035" b="27305"/>
                <wp:wrapNone/>
                <wp:docPr id="9" name="Rounded Rectangle 9"/>
                <wp:cNvGraphicFramePr/>
                <a:graphic xmlns:a="http://schemas.openxmlformats.org/drawingml/2006/main">
                  <a:graphicData uri="http://schemas.microsoft.com/office/word/2010/wordprocessingShape">
                    <wps:wsp>
                      <wps:cNvSpPr/>
                      <wps:spPr>
                        <a:xfrm>
                          <a:off x="0" y="0"/>
                          <a:ext cx="831215" cy="296883"/>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20.3pt;margin-top:26.05pt;width:65.4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" fillcolor="white [3201]" strokecolor="black [3200]" strokeweight="1pt"/>
            </w:pict>
          </mc:Fallback>
        </mc:AlternateContent>
      </w:r>
      <w:r>
        <w:rPr>
          <w:rFonts w:ascii="Times New Roman" w:hAnsi="Times New Roman" w:cs="Times New Roman"/>
          <w:sz w:val="24"/>
          <w:szCs w:val="24"/>
        </w:rPr>
        <w:t>Keterangan :</w:t>
      </w:r>
    </w:p>
    <w:p w:rsidR="004D6929" w:rsidRDefault="004D6929" w:rsidP="004D6929">
      <w:pPr>
        <w:spacing w:line="360" w:lineRule="auto"/>
        <w:ind w:left="1985"/>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4CFB42C7" wp14:editId="5E3DB8DD">
                <wp:simplePos x="0" y="0"/>
                <wp:positionH relativeFrom="column">
                  <wp:posOffset>254635</wp:posOffset>
                </wp:positionH>
                <wp:positionV relativeFrom="paragraph">
                  <wp:posOffset>375920</wp:posOffset>
                </wp:positionV>
                <wp:extent cx="831215" cy="296545"/>
                <wp:effectExtent l="0" t="0" r="26035" b="27305"/>
                <wp:wrapNone/>
                <wp:docPr id="10" name="Rounded Rectangle 10"/>
                <wp:cNvGraphicFramePr/>
                <a:graphic xmlns:a="http://schemas.openxmlformats.org/drawingml/2006/main">
                  <a:graphicData uri="http://schemas.microsoft.com/office/word/2010/wordprocessingShape">
                    <wps:wsp>
                      <wps:cNvSpPr/>
                      <wps:spPr>
                        <a:xfrm>
                          <a:off x="0" y="0"/>
                          <a:ext cx="831215" cy="296545"/>
                        </a:xfrm>
                        <a:prstGeom prst="roundRect">
                          <a:avLst/>
                        </a:prstGeom>
                        <a:ln w="1270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20.05pt;margin-top:29.6pt;width:65.45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" fillcolor="white [3201]" strokecolor="black [3200]" strokeweight="1pt">
                <v:stroke dashstyle="dash"/>
              </v:roundrect>
            </w:pict>
          </mc:Fallback>
        </mc:AlternateContent>
      </w:r>
      <w:r>
        <w:rPr>
          <w:rFonts w:ascii="Times New Roman" w:hAnsi="Times New Roman" w:cs="Times New Roman"/>
          <w:b/>
          <w:sz w:val="24"/>
          <w:szCs w:val="24"/>
        </w:rPr>
        <w:t xml:space="preserve">: </w:t>
      </w:r>
      <w:r>
        <w:rPr>
          <w:rFonts w:ascii="Times New Roman" w:hAnsi="Times New Roman" w:cs="Times New Roman"/>
          <w:sz w:val="24"/>
          <w:szCs w:val="24"/>
        </w:rPr>
        <w:t>Variabel yang diteliti</w:t>
      </w:r>
    </w:p>
    <w:p w:rsidR="004D6929" w:rsidRDefault="004D6929" w:rsidP="004D6929">
      <w:pPr>
        <w:spacing w:line="360" w:lineRule="auto"/>
        <w:ind w:left="1985"/>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Variabel yang tidak diteliti</w:t>
      </w:r>
    </w:p>
    <w:p w:rsidR="004D6929" w:rsidRDefault="004D6929" w:rsidP="004D6929">
      <w:pPr>
        <w:spacing w:line="360" w:lineRule="auto"/>
        <w:ind w:left="1985"/>
        <w:rPr>
          <w:rFonts w:ascii="Times New Roman" w:hAnsi="Times New Roman" w:cs="Times New Roman"/>
          <w:sz w:val="24"/>
          <w:szCs w:val="24"/>
        </w:rPr>
      </w:pPr>
    </w:p>
    <w:p w:rsidR="004D6929" w:rsidRDefault="004D6929" w:rsidP="004D6929">
      <w:pPr>
        <w:spacing w:line="360" w:lineRule="auto"/>
        <w:ind w:left="1985"/>
        <w:rPr>
          <w:rFonts w:ascii="Times New Roman" w:hAnsi="Times New Roman" w:cs="Times New Roman"/>
          <w:sz w:val="24"/>
          <w:szCs w:val="24"/>
        </w:rPr>
      </w:pPr>
    </w:p>
    <w:p w:rsidR="004D6929" w:rsidRDefault="004D6929" w:rsidP="004D6929">
      <w:pPr>
        <w:spacing w:line="360" w:lineRule="auto"/>
        <w:ind w:left="1985"/>
        <w:rPr>
          <w:rFonts w:ascii="Times New Roman" w:hAnsi="Times New Roman" w:cs="Times New Roman"/>
          <w:sz w:val="24"/>
          <w:szCs w:val="24"/>
        </w:rPr>
      </w:pPr>
    </w:p>
    <w:p w:rsidR="004D6929" w:rsidRDefault="004D6929" w:rsidP="004D6929">
      <w:pPr>
        <w:spacing w:line="360" w:lineRule="auto"/>
        <w:ind w:left="1985"/>
        <w:rPr>
          <w:rFonts w:ascii="Times New Roman" w:hAnsi="Times New Roman" w:cs="Times New Roman"/>
          <w:sz w:val="24"/>
          <w:szCs w:val="24"/>
        </w:rPr>
      </w:pPr>
      <w:r>
        <w:rPr>
          <w:rFonts w:ascii="Times New Roman" w:hAnsi="Times New Roman" w:cs="Times New Roman"/>
          <w:sz w:val="24"/>
          <w:szCs w:val="24"/>
        </w:rPr>
        <w:br w:type="page"/>
      </w:r>
    </w:p>
    <w:p w:rsidR="004D6929" w:rsidRDefault="004D6929" w:rsidP="004D6929">
      <w:pPr>
        <w:pStyle w:val="Heading2"/>
      </w:pPr>
      <w:bookmarkStart w:id="188" w:name="_Toc90935194"/>
      <w:bookmarkStart w:id="189" w:name="_Toc90970371"/>
      <w:bookmarkStart w:id="190" w:name="_Toc90970480"/>
      <w:bookmarkStart w:id="191" w:name="_Toc90970611"/>
      <w:bookmarkStart w:id="192" w:name="_Toc92696350"/>
      <w:bookmarkStart w:id="193" w:name="_Toc105118797"/>
      <w:bookmarkStart w:id="194" w:name="_Toc105119128"/>
      <w:bookmarkStart w:id="195" w:name="_Toc105133234"/>
      <w:bookmarkStart w:id="196" w:name="_Toc105133716"/>
      <w:bookmarkStart w:id="197" w:name="_Toc106080353"/>
      <w:r w:rsidRPr="00FC43E3">
        <w:t>Kerangka Konsep</w:t>
      </w:r>
      <w:bookmarkEnd w:id="188"/>
      <w:bookmarkEnd w:id="189"/>
      <w:bookmarkEnd w:id="190"/>
      <w:bookmarkEnd w:id="191"/>
      <w:bookmarkEnd w:id="192"/>
      <w:bookmarkEnd w:id="193"/>
      <w:bookmarkEnd w:id="194"/>
      <w:bookmarkEnd w:id="195"/>
      <w:bookmarkEnd w:id="196"/>
      <w:bookmarkEnd w:id="197"/>
    </w:p>
    <w:p w:rsidR="004D6929" w:rsidRPr="00415DEF" w:rsidRDefault="004D6929" w:rsidP="004D6929"/>
    <w:p w:rsidR="004D6929" w:rsidRDefault="004D6929" w:rsidP="004D6929">
      <w:pPr>
        <w:pStyle w:val="ListParagraph"/>
        <w:spacing w:line="360" w:lineRule="auto"/>
        <w:rPr>
          <w:rFonts w:ascii="Times New Roman" w:hAnsi="Times New Roman" w:cs="Times New Roman"/>
          <w:b/>
          <w:sz w:val="24"/>
          <w:szCs w:val="24"/>
        </w:rPr>
      </w:pPr>
      <w:r>
        <w:rPr>
          <w:b/>
          <w:noProof/>
          <w:lang w:eastAsia="id-ID"/>
        </w:rPr>
        <mc:AlternateContent>
          <mc:Choice Requires="wps">
            <w:drawing>
              <wp:anchor distT="0" distB="0" distL="114300" distR="114300" simplePos="0" relativeHeight="251667456" behindDoc="0" locked="0" layoutInCell="1" allowOverlap="1" wp14:anchorId="2BF8E381" wp14:editId="063C8962">
                <wp:simplePos x="0" y="0"/>
                <wp:positionH relativeFrom="margin">
                  <wp:posOffset>72390</wp:posOffset>
                </wp:positionH>
                <wp:positionV relativeFrom="paragraph">
                  <wp:posOffset>241300</wp:posOffset>
                </wp:positionV>
                <wp:extent cx="2057400" cy="1971040"/>
                <wp:effectExtent l="0" t="0" r="19050" b="10160"/>
                <wp:wrapNone/>
                <wp:docPr id="21" name="Rounded Rectangle 21"/>
                <wp:cNvGraphicFramePr/>
                <a:graphic xmlns:a="http://schemas.openxmlformats.org/drawingml/2006/main">
                  <a:graphicData uri="http://schemas.microsoft.com/office/word/2010/wordprocessingShape">
                    <wps:wsp>
                      <wps:cNvSpPr/>
                      <wps:spPr>
                        <a:xfrm>
                          <a:off x="0" y="0"/>
                          <a:ext cx="2057400" cy="197104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4D6929" w:rsidRDefault="004D6929" w:rsidP="004D6929">
                            <w:pPr>
                              <w:spacing w:before="120"/>
                              <w:jc w:val="center"/>
                              <w:rPr>
                                <w:rFonts w:ascii="Times New Roman" w:hAnsi="Times New Roman" w:cs="Times New Roman"/>
                                <w:sz w:val="24"/>
                              </w:rPr>
                            </w:pPr>
                            <w:r>
                              <w:rPr>
                                <w:rFonts w:ascii="Times New Roman" w:hAnsi="Times New Roman" w:cs="Times New Roman"/>
                                <w:sz w:val="24"/>
                              </w:rPr>
                              <w:t>Intervensi pen</w:t>
                            </w:r>
                            <w:r w:rsidRPr="00F51D8A">
                              <w:rPr>
                                <w:rFonts w:ascii="Times New Roman" w:hAnsi="Times New Roman" w:cs="Times New Roman"/>
                                <w:sz w:val="24"/>
                              </w:rPr>
                              <w:t xml:space="preserve">yuluhan Gizi Seimbang </w:t>
                            </w:r>
                            <w:r>
                              <w:rPr>
                                <w:rFonts w:ascii="Times New Roman" w:hAnsi="Times New Roman" w:cs="Times New Roman"/>
                                <w:sz w:val="24"/>
                              </w:rPr>
                              <w:t xml:space="preserve">dengan </w:t>
                            </w:r>
                            <w:r w:rsidRPr="00F51D8A">
                              <w:rPr>
                                <w:rFonts w:ascii="Times New Roman" w:hAnsi="Times New Roman" w:cs="Times New Roman"/>
                                <w:sz w:val="24"/>
                              </w:rPr>
                              <w:t>Media Booklet</w:t>
                            </w:r>
                          </w:p>
                          <w:p w:rsidR="004D6929" w:rsidRDefault="004D6929" w:rsidP="004D6929">
                            <w:pPr>
                              <w:pStyle w:val="ListParagraph"/>
                              <w:numPr>
                                <w:ilvl w:val="0"/>
                                <w:numId w:val="18"/>
                              </w:numPr>
                              <w:spacing w:before="120"/>
                              <w:ind w:left="284" w:hanging="218"/>
                              <w:rPr>
                                <w:rFonts w:ascii="Times New Roman" w:hAnsi="Times New Roman" w:cs="Times New Roman"/>
                                <w:sz w:val="24"/>
                              </w:rPr>
                            </w:pPr>
                            <w:r>
                              <w:rPr>
                                <w:rFonts w:ascii="Times New Roman" w:hAnsi="Times New Roman" w:cs="Times New Roman"/>
                                <w:sz w:val="24"/>
                              </w:rPr>
                              <w:t>Frekuensi Membaca</w:t>
                            </w:r>
                          </w:p>
                          <w:p w:rsidR="004D6929" w:rsidRDefault="004D6929" w:rsidP="004D6929">
                            <w:pPr>
                              <w:pStyle w:val="ListParagraph"/>
                              <w:numPr>
                                <w:ilvl w:val="0"/>
                                <w:numId w:val="18"/>
                              </w:numPr>
                              <w:spacing w:before="120"/>
                              <w:ind w:left="284" w:hanging="218"/>
                              <w:rPr>
                                <w:rFonts w:ascii="Times New Roman" w:hAnsi="Times New Roman" w:cs="Times New Roman"/>
                                <w:sz w:val="24"/>
                              </w:rPr>
                            </w:pPr>
                            <w:r>
                              <w:rPr>
                                <w:rFonts w:ascii="Times New Roman" w:hAnsi="Times New Roman" w:cs="Times New Roman"/>
                                <w:sz w:val="24"/>
                              </w:rPr>
                              <w:t>Kejelasan Materi</w:t>
                            </w:r>
                          </w:p>
                          <w:p w:rsidR="004D6929" w:rsidRPr="004334BD" w:rsidRDefault="004D6929" w:rsidP="004D6929">
                            <w:pPr>
                              <w:pStyle w:val="ListParagraph"/>
                              <w:numPr>
                                <w:ilvl w:val="0"/>
                                <w:numId w:val="18"/>
                              </w:numPr>
                              <w:spacing w:before="120"/>
                              <w:ind w:left="284" w:hanging="218"/>
                              <w:rPr>
                                <w:rFonts w:ascii="Times New Roman" w:hAnsi="Times New Roman" w:cs="Times New Roman"/>
                                <w:sz w:val="24"/>
                              </w:rPr>
                            </w:pPr>
                            <w:r>
                              <w:rPr>
                                <w:rFonts w:ascii="Times New Roman" w:hAnsi="Times New Roman" w:cs="Times New Roman"/>
                                <w:sz w:val="24"/>
                              </w:rPr>
                              <w:t>Ketertarikan Materi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2" style="position:absolute;left:0;text-align:left;margin-left:5.7pt;margin-top:19pt;width:162pt;height:155.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" fillcolor="white [3201]" strokecolor="black [3200]" strokeweight="1pt">
                <v:textbox>
                  <w:txbxContent>
                    <w:p w:rsidR="004D6929" w:rsidRDefault="004D6929" w:rsidP="004D6929">
                      <w:pPr>
                        <w:spacing w:before="120"/>
                        <w:jc w:val="center"/>
                        <w:rPr>
                          <w:rFonts w:ascii="Times New Roman" w:hAnsi="Times New Roman" w:cs="Times New Roman"/>
                          <w:sz w:val="24"/>
                        </w:rPr>
                      </w:pPr>
                      <w:r>
                        <w:rPr>
                          <w:rFonts w:ascii="Times New Roman" w:hAnsi="Times New Roman" w:cs="Times New Roman"/>
                          <w:sz w:val="24"/>
                        </w:rPr>
                        <w:t>Intervensi pen</w:t>
                      </w:r>
                      <w:r w:rsidRPr="00F51D8A">
                        <w:rPr>
                          <w:rFonts w:ascii="Times New Roman" w:hAnsi="Times New Roman" w:cs="Times New Roman"/>
                          <w:sz w:val="24"/>
                        </w:rPr>
                        <w:t xml:space="preserve">yuluhan Gizi Seimbang </w:t>
                      </w:r>
                      <w:r>
                        <w:rPr>
                          <w:rFonts w:ascii="Times New Roman" w:hAnsi="Times New Roman" w:cs="Times New Roman"/>
                          <w:sz w:val="24"/>
                        </w:rPr>
                        <w:t xml:space="preserve">dengan </w:t>
                      </w:r>
                      <w:r w:rsidRPr="00F51D8A">
                        <w:rPr>
                          <w:rFonts w:ascii="Times New Roman" w:hAnsi="Times New Roman" w:cs="Times New Roman"/>
                          <w:sz w:val="24"/>
                        </w:rPr>
                        <w:t>Media Booklet</w:t>
                      </w:r>
                    </w:p>
                    <w:p w:rsidR="004D6929" w:rsidRDefault="004D6929" w:rsidP="004D6929">
                      <w:pPr>
                        <w:pStyle w:val="ListParagraph"/>
                        <w:numPr>
                          <w:ilvl w:val="0"/>
                          <w:numId w:val="18"/>
                        </w:numPr>
                        <w:spacing w:before="120"/>
                        <w:ind w:left="284" w:hanging="218"/>
                        <w:rPr>
                          <w:rFonts w:ascii="Times New Roman" w:hAnsi="Times New Roman" w:cs="Times New Roman"/>
                          <w:sz w:val="24"/>
                        </w:rPr>
                      </w:pPr>
                      <w:r>
                        <w:rPr>
                          <w:rFonts w:ascii="Times New Roman" w:hAnsi="Times New Roman" w:cs="Times New Roman"/>
                          <w:sz w:val="24"/>
                        </w:rPr>
                        <w:t>Frekuensi Membaca</w:t>
                      </w:r>
                    </w:p>
                    <w:p w:rsidR="004D6929" w:rsidRDefault="004D6929" w:rsidP="004D6929">
                      <w:pPr>
                        <w:pStyle w:val="ListParagraph"/>
                        <w:numPr>
                          <w:ilvl w:val="0"/>
                          <w:numId w:val="18"/>
                        </w:numPr>
                        <w:spacing w:before="120"/>
                        <w:ind w:left="284" w:hanging="218"/>
                        <w:rPr>
                          <w:rFonts w:ascii="Times New Roman" w:hAnsi="Times New Roman" w:cs="Times New Roman"/>
                          <w:sz w:val="24"/>
                        </w:rPr>
                      </w:pPr>
                      <w:r>
                        <w:rPr>
                          <w:rFonts w:ascii="Times New Roman" w:hAnsi="Times New Roman" w:cs="Times New Roman"/>
                          <w:sz w:val="24"/>
                        </w:rPr>
                        <w:t>Kejelasan Materi</w:t>
                      </w:r>
                    </w:p>
                    <w:p w:rsidR="004D6929" w:rsidRPr="004334BD" w:rsidRDefault="004D6929" w:rsidP="004D6929">
                      <w:pPr>
                        <w:pStyle w:val="ListParagraph"/>
                        <w:numPr>
                          <w:ilvl w:val="0"/>
                          <w:numId w:val="18"/>
                        </w:numPr>
                        <w:spacing w:before="120"/>
                        <w:ind w:left="284" w:hanging="218"/>
                        <w:rPr>
                          <w:rFonts w:ascii="Times New Roman" w:hAnsi="Times New Roman" w:cs="Times New Roman"/>
                          <w:sz w:val="24"/>
                        </w:rPr>
                      </w:pPr>
                      <w:r>
                        <w:rPr>
                          <w:rFonts w:ascii="Times New Roman" w:hAnsi="Times New Roman" w:cs="Times New Roman"/>
                          <w:sz w:val="24"/>
                        </w:rPr>
                        <w:t>Ketertarikan Materi</w:t>
                      </w:r>
                    </w:p>
                  </w:txbxContent>
                </v:textbox>
                <w10:wrap anchorx="margin"/>
              </v:roundrect>
            </w:pict>
          </mc:Fallback>
        </mc:AlternateContent>
      </w:r>
    </w:p>
    <w:p w:rsidR="004D6929" w:rsidRDefault="004D6929" w:rsidP="004D6929">
      <w:pPr>
        <w:pStyle w:val="ListParagraph"/>
        <w:spacing w:line="360" w:lineRule="auto"/>
        <w:rPr>
          <w:rFonts w:ascii="Times New Roman" w:hAnsi="Times New Roman" w:cs="Times New Roman"/>
          <w:b/>
          <w:sz w:val="24"/>
          <w:szCs w:val="24"/>
        </w:rPr>
      </w:pPr>
    </w:p>
    <w:p w:rsidR="004D6929" w:rsidRPr="008160B7" w:rsidRDefault="004D6929" w:rsidP="004D6929">
      <w:pPr>
        <w:pStyle w:val="ListParagraph"/>
      </w:pPr>
      <w:r>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1A8AC217" wp14:editId="58449C4F">
                <wp:simplePos x="0" y="0"/>
                <wp:positionH relativeFrom="margin">
                  <wp:posOffset>3197176</wp:posOffset>
                </wp:positionH>
                <wp:positionV relativeFrom="paragraph">
                  <wp:posOffset>130810</wp:posOffset>
                </wp:positionV>
                <wp:extent cx="1724025" cy="119062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724025" cy="11906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4D6929" w:rsidRPr="00F51D8A" w:rsidRDefault="004D6929" w:rsidP="004D6929">
                            <w:pPr>
                              <w:spacing w:before="120"/>
                              <w:jc w:val="center"/>
                              <w:rPr>
                                <w:rFonts w:ascii="Times New Roman" w:hAnsi="Times New Roman" w:cs="Times New Roman"/>
                                <w:sz w:val="24"/>
                              </w:rPr>
                            </w:pPr>
                            <w:r>
                              <w:rPr>
                                <w:rFonts w:ascii="Times New Roman" w:hAnsi="Times New Roman" w:cs="Times New Roman"/>
                                <w:sz w:val="24"/>
                              </w:rPr>
                              <w:t xml:space="preserve">Peningkatan </w:t>
                            </w:r>
                            <w:r w:rsidRPr="00F51D8A">
                              <w:rPr>
                                <w:rFonts w:ascii="Times New Roman" w:hAnsi="Times New Roman" w:cs="Times New Roman"/>
                                <w:sz w:val="24"/>
                              </w:rPr>
                              <w:t>Pengetahuan siswa</w:t>
                            </w:r>
                            <w:r>
                              <w:rPr>
                                <w:rFonts w:ascii="Times New Roman" w:hAnsi="Times New Roman" w:cs="Times New Roman"/>
                                <w:sz w:val="24"/>
                              </w:rPr>
                              <w:t xml:space="preserve"> </w:t>
                            </w:r>
                            <w:r w:rsidRPr="00F51D8A">
                              <w:rPr>
                                <w:rFonts w:ascii="Times New Roman" w:hAnsi="Times New Roman" w:cs="Times New Roman"/>
                                <w:sz w:val="24"/>
                              </w:rPr>
                              <w:t xml:space="preserve">tentang Gizi Seimbang </w:t>
                            </w:r>
                            <w:r>
                              <w:rPr>
                                <w:rFonts w:ascii="Times New Roman" w:hAnsi="Times New Roman" w:cs="Times New Roman"/>
                                <w:sz w:val="24"/>
                              </w:rPr>
                              <w:t xml:space="preserve"> </w:t>
                            </w:r>
                            <w:r w:rsidRPr="00F51D8A">
                              <w:rPr>
                                <w:rFonts w:ascii="Times New Roman" w:hAnsi="Times New Roman" w:cs="Times New Roman"/>
                                <w:sz w:val="24"/>
                              </w:rPr>
                              <w:t>sesudah intervensi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3" style="position:absolute;left:0;text-align:left;margin-left:251.75pt;margin-top:10.3pt;width:135.75pt;height:9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" fillcolor="white [3201]" strokecolor="black [3200]" strokeweight="1pt">
                <v:textbox>
                  <w:txbxContent>
                    <w:p w:rsidR="004D6929" w:rsidRPr="00F51D8A" w:rsidRDefault="004D6929" w:rsidP="004D6929">
                      <w:pPr>
                        <w:spacing w:before="120"/>
                        <w:jc w:val="center"/>
                        <w:rPr>
                          <w:rFonts w:ascii="Times New Roman" w:hAnsi="Times New Roman" w:cs="Times New Roman"/>
                          <w:sz w:val="24"/>
                        </w:rPr>
                      </w:pPr>
                      <w:r>
                        <w:rPr>
                          <w:rFonts w:ascii="Times New Roman" w:hAnsi="Times New Roman" w:cs="Times New Roman"/>
                          <w:sz w:val="24"/>
                        </w:rPr>
                        <w:t xml:space="preserve">Peningkatan </w:t>
                      </w:r>
                      <w:r w:rsidRPr="00F51D8A">
                        <w:rPr>
                          <w:rFonts w:ascii="Times New Roman" w:hAnsi="Times New Roman" w:cs="Times New Roman"/>
                          <w:sz w:val="24"/>
                        </w:rPr>
                        <w:t>Pengetahuan siswa</w:t>
                      </w:r>
                      <w:r>
                        <w:rPr>
                          <w:rFonts w:ascii="Times New Roman" w:hAnsi="Times New Roman" w:cs="Times New Roman"/>
                          <w:sz w:val="24"/>
                        </w:rPr>
                        <w:t xml:space="preserve"> </w:t>
                      </w:r>
                      <w:r w:rsidRPr="00F51D8A">
                        <w:rPr>
                          <w:rFonts w:ascii="Times New Roman" w:hAnsi="Times New Roman" w:cs="Times New Roman"/>
                          <w:sz w:val="24"/>
                        </w:rPr>
                        <w:t xml:space="preserve">tentang Gizi Seimbang </w:t>
                      </w:r>
                      <w:r>
                        <w:rPr>
                          <w:rFonts w:ascii="Times New Roman" w:hAnsi="Times New Roman" w:cs="Times New Roman"/>
                          <w:sz w:val="24"/>
                        </w:rPr>
                        <w:t xml:space="preserve"> </w:t>
                      </w:r>
                      <w:r w:rsidRPr="00F51D8A">
                        <w:rPr>
                          <w:rFonts w:ascii="Times New Roman" w:hAnsi="Times New Roman" w:cs="Times New Roman"/>
                          <w:sz w:val="24"/>
                        </w:rPr>
                        <w:t>sesudah intervensi</w:t>
                      </w:r>
                    </w:p>
                  </w:txbxContent>
                </v:textbox>
                <w10:wrap anchorx="margin"/>
              </v:roundrect>
            </w:pict>
          </mc:Fallback>
        </mc:AlternateContent>
      </w:r>
    </w:p>
    <w:p w:rsidR="004D6929" w:rsidRPr="008160B7" w:rsidRDefault="004D6929" w:rsidP="004D6929">
      <w:pPr>
        <w:pStyle w:val="ListParagraph"/>
      </w:pPr>
    </w:p>
    <w:p w:rsidR="004D6929" w:rsidRPr="008160B7" w:rsidRDefault="004D6929" w:rsidP="004D6929">
      <w:pPr>
        <w:ind w:left="360"/>
      </w:pPr>
      <w:r>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49EF093B" wp14:editId="7241F452">
                <wp:simplePos x="0" y="0"/>
                <wp:positionH relativeFrom="column">
                  <wp:posOffset>2122417</wp:posOffset>
                </wp:positionH>
                <wp:positionV relativeFrom="paragraph">
                  <wp:posOffset>158511</wp:posOffset>
                </wp:positionV>
                <wp:extent cx="1068780" cy="0"/>
                <wp:effectExtent l="0" t="76200" r="17145" b="114300"/>
                <wp:wrapNone/>
                <wp:docPr id="25" name="Straight Arrow Connector 25"/>
                <wp:cNvGraphicFramePr/>
                <a:graphic xmlns:a="http://schemas.openxmlformats.org/drawingml/2006/main">
                  <a:graphicData uri="http://schemas.microsoft.com/office/word/2010/wordprocessingShape">
                    <wps:wsp>
                      <wps:cNvCnPr/>
                      <wps:spPr>
                        <a:xfrm>
                          <a:off x="0" y="0"/>
                          <a:ext cx="106878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5" o:spid="_x0000_s1026" type="#_x0000_t32" style="position:absolute;margin-left:167.1pt;margin-top:12.5pt;width:84.1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" strokecolor="black [3040]" strokeweight="1.5pt">
                <v:stroke endarrow="open"/>
              </v:shape>
            </w:pict>
          </mc:Fallback>
        </mc:AlternateContent>
      </w:r>
    </w:p>
    <w:p w:rsidR="004D6929" w:rsidRPr="008160B7" w:rsidRDefault="004D6929" w:rsidP="004D6929">
      <w:pPr>
        <w:pStyle w:val="ListParagraph"/>
      </w:pPr>
    </w:p>
    <w:p w:rsidR="004D6929" w:rsidRPr="008160B7" w:rsidRDefault="004D6929" w:rsidP="004D6929">
      <w:pPr>
        <w:pStyle w:val="ListParagraph"/>
      </w:pPr>
    </w:p>
    <w:p w:rsidR="004D6929" w:rsidRDefault="004D6929" w:rsidP="004D6929">
      <w:pPr>
        <w:pStyle w:val="ListParagraph"/>
      </w:pPr>
    </w:p>
    <w:p w:rsidR="004D6929" w:rsidRDefault="004D6929" w:rsidP="004D6929">
      <w:pPr>
        <w:spacing w:after="0" w:line="360" w:lineRule="auto"/>
        <w:rPr>
          <w:rFonts w:ascii="Times New Roman" w:eastAsia="Times New Roman" w:hAnsi="Times New Roman" w:cs="Times New Roman"/>
          <w:b/>
          <w:color w:val="000000"/>
          <w:sz w:val="24"/>
          <w:szCs w:val="24"/>
        </w:rPr>
      </w:pPr>
    </w:p>
    <w:p w:rsidR="004D6929" w:rsidRDefault="004D6929" w:rsidP="004D6929">
      <w:pPr>
        <w:jc w:val="center"/>
        <w:rPr>
          <w:rFonts w:ascii="Times New Roman" w:eastAsia="Times New Roman" w:hAnsi="Times New Roman" w:cs="Times New Roman"/>
          <w:sz w:val="24"/>
          <w:szCs w:val="24"/>
        </w:rPr>
      </w:pPr>
    </w:p>
    <w:p w:rsidR="004D6929" w:rsidRDefault="004D6929" w:rsidP="004D6929">
      <w:pPr>
        <w:jc w:val="center"/>
        <w:rPr>
          <w:rFonts w:ascii="Times New Roman" w:eastAsia="Times New Roman" w:hAnsi="Times New Roman" w:cs="Times New Roman"/>
          <w:sz w:val="24"/>
          <w:szCs w:val="24"/>
        </w:rPr>
      </w:pPr>
    </w:p>
    <w:p w:rsidR="004D6929" w:rsidRDefault="004D6929" w:rsidP="004D6929">
      <w:pPr>
        <w:jc w:val="center"/>
        <w:rPr>
          <w:rFonts w:ascii="Times New Roman" w:eastAsia="Times New Roman" w:hAnsi="Times New Roman" w:cs="Times New Roman"/>
          <w:sz w:val="24"/>
          <w:szCs w:val="24"/>
        </w:rPr>
      </w:pPr>
    </w:p>
    <w:p w:rsidR="004D6929" w:rsidRDefault="004D6929" w:rsidP="004D6929">
      <w:pPr>
        <w:jc w:val="center"/>
        <w:rPr>
          <w:rFonts w:ascii="Times New Roman" w:eastAsia="Times New Roman" w:hAnsi="Times New Roman" w:cs="Times New Roman"/>
          <w:sz w:val="24"/>
          <w:szCs w:val="24"/>
        </w:rPr>
      </w:pPr>
    </w:p>
    <w:p w:rsidR="004D6929" w:rsidRPr="00114303" w:rsidRDefault="004D6929" w:rsidP="004D6929">
      <w:pPr>
        <w:pStyle w:val="Heading6"/>
      </w:pPr>
      <w:bookmarkStart w:id="198" w:name="_Toc90970372"/>
      <w:bookmarkStart w:id="199" w:name="_Toc92696351"/>
      <w:bookmarkStart w:id="200" w:name="_Toc105118798"/>
      <w:bookmarkStart w:id="201" w:name="_Toc105119129"/>
      <w:bookmarkStart w:id="202" w:name="_Toc105133235"/>
      <w:bookmarkStart w:id="203" w:name="_Toc105133717"/>
      <w:bookmarkStart w:id="204" w:name="_Toc105236924"/>
      <w:bookmarkStart w:id="205" w:name="_Toc106080354"/>
      <w:r w:rsidRPr="00114303">
        <w:t>Gambar 4</w:t>
      </w:r>
      <w:r>
        <w:t>.</w:t>
      </w:r>
      <w:r w:rsidRPr="00114303">
        <w:t xml:space="preserve"> Kerangka Konsep Penelitian</w:t>
      </w:r>
      <w:bookmarkEnd w:id="198"/>
      <w:bookmarkEnd w:id="199"/>
      <w:bookmarkEnd w:id="200"/>
      <w:bookmarkEnd w:id="201"/>
      <w:bookmarkEnd w:id="202"/>
      <w:bookmarkEnd w:id="203"/>
      <w:bookmarkEnd w:id="204"/>
      <w:bookmarkEnd w:id="205"/>
    </w:p>
    <w:p w:rsidR="004D6929" w:rsidRDefault="004D6929" w:rsidP="004D6929">
      <w:pPr>
        <w:pStyle w:val="ListParagraph"/>
        <w:pBdr>
          <w:top w:val="nil"/>
          <w:left w:val="nil"/>
          <w:bottom w:val="nil"/>
          <w:right w:val="nil"/>
          <w:between w:val="nil"/>
        </w:pBdr>
        <w:spacing w:line="480" w:lineRule="auto"/>
        <w:ind w:left="426"/>
        <w:rPr>
          <w:rFonts w:ascii="Times New Roman" w:eastAsia="Times New Roman" w:hAnsi="Times New Roman" w:cs="Times New Roman"/>
          <w:b/>
          <w:color w:val="000000"/>
          <w:sz w:val="24"/>
          <w:szCs w:val="24"/>
        </w:rPr>
      </w:pPr>
    </w:p>
    <w:p w:rsidR="00087F5D" w:rsidRPr="004D6929" w:rsidRDefault="00725C3D" w:rsidP="004D6929">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
    <w:sectPr w:rsidR="00087F5D" w:rsidRPr="004D6929" w:rsidSect="004D6929">
      <w:footerReference w:type="default" r:id="rId10"/>
      <w:pgSz w:w="11906" w:h="16838"/>
      <w:pgMar w:top="1701" w:right="1701" w:bottom="1701" w:left="2268"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C3D" w:rsidRDefault="00725C3D" w:rsidP="004D6929">
      <w:pPr>
        <w:spacing w:after="0" w:line="240" w:lineRule="auto"/>
      </w:pPr>
      <w:r>
        <w:separator/>
      </w:r>
    </w:p>
  </w:endnote>
  <w:endnote w:type="continuationSeparator" w:id="0">
    <w:p w:rsidR="00725C3D" w:rsidRDefault="00725C3D" w:rsidP="004D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162795"/>
      <w:docPartObj>
        <w:docPartGallery w:val="Page Numbers (Bottom of Page)"/>
        <w:docPartUnique/>
      </w:docPartObj>
    </w:sdtPr>
    <w:sdtEndPr>
      <w:rPr>
        <w:noProof/>
      </w:rPr>
    </w:sdtEndPr>
    <w:sdtContent>
      <w:p w:rsidR="004D6929" w:rsidRDefault="004D6929">
        <w:pPr>
          <w:pStyle w:val="Footer"/>
          <w:jc w:val="right"/>
        </w:pPr>
        <w:r>
          <w:fldChar w:fldCharType="begin"/>
        </w:r>
        <w:r>
          <w:instrText xml:space="preserve"> PAGE   \* MERGEFORMAT </w:instrText>
        </w:r>
        <w:r>
          <w:fldChar w:fldCharType="separate"/>
        </w:r>
        <w:r w:rsidR="00725C3D">
          <w:rPr>
            <w:noProof/>
          </w:rPr>
          <w:t>6</w:t>
        </w:r>
        <w:r>
          <w:rPr>
            <w:noProof/>
          </w:rPr>
          <w:fldChar w:fldCharType="end"/>
        </w:r>
      </w:p>
    </w:sdtContent>
  </w:sdt>
  <w:p w:rsidR="004D6929" w:rsidRDefault="004D6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C3D" w:rsidRDefault="00725C3D" w:rsidP="004D6929">
      <w:pPr>
        <w:spacing w:after="0" w:line="240" w:lineRule="auto"/>
      </w:pPr>
      <w:r>
        <w:separator/>
      </w:r>
    </w:p>
  </w:footnote>
  <w:footnote w:type="continuationSeparator" w:id="0">
    <w:p w:rsidR="00725C3D" w:rsidRDefault="00725C3D" w:rsidP="004D6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DBF"/>
    <w:multiLevelType w:val="hybridMultilevel"/>
    <w:tmpl w:val="72E8AE60"/>
    <w:lvl w:ilvl="0" w:tplc="10B41CB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A563A90"/>
    <w:multiLevelType w:val="multilevel"/>
    <w:tmpl w:val="91E0B3C0"/>
    <w:lvl w:ilvl="0">
      <w:start w:val="5"/>
      <w:numFmt w:val="upperLetter"/>
      <w:lvlText w:val="%1."/>
      <w:lvlJc w:val="left"/>
      <w:pPr>
        <w:ind w:left="720" w:hanging="360"/>
      </w:pPr>
      <w:rPr>
        <w:rFonts w:hint="default"/>
      </w:rPr>
    </w:lvl>
    <w:lvl w:ilvl="1">
      <w:start w:val="2"/>
      <w:numFmt w:val="lowerLetter"/>
      <w:lvlText w:val="%2."/>
      <w:lvlJc w:val="left"/>
      <w:pPr>
        <w:ind w:left="786" w:hanging="360"/>
      </w:pPr>
      <w:rPr>
        <w:rFonts w:hint="default"/>
        <w:b/>
      </w:rPr>
    </w:lvl>
    <w:lvl w:ilvl="2">
      <w:start w:val="1"/>
      <w:numFmt w:val="lowerRoman"/>
      <w:lvlText w:val="%3."/>
      <w:lvlJc w:val="right"/>
      <w:pPr>
        <w:ind w:left="2160" w:hanging="180"/>
      </w:pPr>
      <w:rPr>
        <w:rFonts w:hint="default"/>
      </w:rPr>
    </w:lvl>
    <w:lvl w:ilvl="3">
      <w:start w:val="4"/>
      <w:numFmt w:val="decimal"/>
      <w:lvlText w:val="%4."/>
      <w:lvlJc w:val="left"/>
      <w:pPr>
        <w:ind w:left="2880" w:hanging="360"/>
      </w:pPr>
      <w:rPr>
        <w:rFonts w:hint="default"/>
      </w:rPr>
    </w:lvl>
    <w:lvl w:ilvl="4">
      <w:start w:val="1"/>
      <w:numFmt w:val="lowerLetter"/>
      <w:pStyle w:val="Heading4"/>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rPr>
    </w:lvl>
  </w:abstractNum>
  <w:abstractNum w:abstractNumId="2">
    <w:nsid w:val="10DE3847"/>
    <w:multiLevelType w:val="hybridMultilevel"/>
    <w:tmpl w:val="9702B76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1238B2"/>
    <w:multiLevelType w:val="multilevel"/>
    <w:tmpl w:val="A0E618EC"/>
    <w:lvl w:ilvl="0">
      <w:start w:val="1"/>
      <w:numFmt w:val="decimal"/>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4">
    <w:nsid w:val="17C22F75"/>
    <w:multiLevelType w:val="hybridMultilevel"/>
    <w:tmpl w:val="378EBFF2"/>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CD3B0D"/>
    <w:multiLevelType w:val="multilevel"/>
    <w:tmpl w:val="27C8A18A"/>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2FC21D6"/>
    <w:multiLevelType w:val="hybridMultilevel"/>
    <w:tmpl w:val="456E03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D82FB2"/>
    <w:multiLevelType w:val="hybridMultilevel"/>
    <w:tmpl w:val="F4945866"/>
    <w:lvl w:ilvl="0" w:tplc="DA30FF3A">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D62552"/>
    <w:multiLevelType w:val="multilevel"/>
    <w:tmpl w:val="DDD6E77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357579E6"/>
    <w:multiLevelType w:val="hybridMultilevel"/>
    <w:tmpl w:val="43465ED6"/>
    <w:lvl w:ilvl="0" w:tplc="0421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39F779B8"/>
    <w:multiLevelType w:val="hybridMultilevel"/>
    <w:tmpl w:val="14CC51D4"/>
    <w:lvl w:ilvl="0" w:tplc="E9D64B8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F380D38"/>
    <w:multiLevelType w:val="hybridMultilevel"/>
    <w:tmpl w:val="461E64F0"/>
    <w:lvl w:ilvl="0" w:tplc="3D80C5B4">
      <w:start w:val="1"/>
      <w:numFmt w:val="decimal"/>
      <w:pStyle w:val="Heading3"/>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5A524914"/>
    <w:multiLevelType w:val="multilevel"/>
    <w:tmpl w:val="D51C4B04"/>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
    <w:nsid w:val="7B303032"/>
    <w:multiLevelType w:val="hybridMultilevel"/>
    <w:tmpl w:val="CB7AB976"/>
    <w:lvl w:ilvl="0" w:tplc="96282474">
      <w:start w:val="1"/>
      <w:numFmt w:val="decimal"/>
      <w:lvlText w:val="%1)"/>
      <w:lvlJc w:val="left"/>
      <w:pPr>
        <w:ind w:left="1494" w:hanging="360"/>
      </w:pPr>
      <w:rPr>
        <w:rFonts w:hint="default"/>
      </w:rPr>
    </w:lvl>
    <w:lvl w:ilvl="1" w:tplc="CBFE5B82" w:tentative="1">
      <w:start w:val="1"/>
      <w:numFmt w:val="lowerLetter"/>
      <w:lvlText w:val="%2."/>
      <w:lvlJc w:val="left"/>
      <w:pPr>
        <w:ind w:left="2214" w:hanging="360"/>
      </w:pPr>
    </w:lvl>
    <w:lvl w:ilvl="2" w:tplc="151E8492" w:tentative="1">
      <w:start w:val="1"/>
      <w:numFmt w:val="lowerRoman"/>
      <w:lvlText w:val="%3."/>
      <w:lvlJc w:val="right"/>
      <w:pPr>
        <w:ind w:left="2934" w:hanging="180"/>
      </w:pPr>
    </w:lvl>
    <w:lvl w:ilvl="3" w:tplc="55040090" w:tentative="1">
      <w:start w:val="1"/>
      <w:numFmt w:val="decimal"/>
      <w:lvlText w:val="%4."/>
      <w:lvlJc w:val="left"/>
      <w:pPr>
        <w:ind w:left="3654" w:hanging="360"/>
      </w:pPr>
    </w:lvl>
    <w:lvl w:ilvl="4" w:tplc="D7F08C9A" w:tentative="1">
      <w:start w:val="1"/>
      <w:numFmt w:val="lowerLetter"/>
      <w:lvlText w:val="%5."/>
      <w:lvlJc w:val="left"/>
      <w:pPr>
        <w:ind w:left="4374" w:hanging="360"/>
      </w:pPr>
    </w:lvl>
    <w:lvl w:ilvl="5" w:tplc="995CF23C" w:tentative="1">
      <w:start w:val="1"/>
      <w:numFmt w:val="lowerRoman"/>
      <w:lvlText w:val="%6."/>
      <w:lvlJc w:val="right"/>
      <w:pPr>
        <w:ind w:left="5094" w:hanging="180"/>
      </w:pPr>
    </w:lvl>
    <w:lvl w:ilvl="6" w:tplc="A90CA45A" w:tentative="1">
      <w:start w:val="1"/>
      <w:numFmt w:val="decimal"/>
      <w:lvlText w:val="%7."/>
      <w:lvlJc w:val="left"/>
      <w:pPr>
        <w:ind w:left="5814" w:hanging="360"/>
      </w:pPr>
    </w:lvl>
    <w:lvl w:ilvl="7" w:tplc="A9D024DC" w:tentative="1">
      <w:start w:val="1"/>
      <w:numFmt w:val="lowerLetter"/>
      <w:lvlText w:val="%8."/>
      <w:lvlJc w:val="left"/>
      <w:pPr>
        <w:ind w:left="6534" w:hanging="360"/>
      </w:pPr>
    </w:lvl>
    <w:lvl w:ilvl="8" w:tplc="96BAFDAC" w:tentative="1">
      <w:start w:val="1"/>
      <w:numFmt w:val="lowerRoman"/>
      <w:lvlText w:val="%9."/>
      <w:lvlJc w:val="right"/>
      <w:pPr>
        <w:ind w:left="725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4"/>
  </w:num>
  <w:num w:numId="12">
    <w:abstractNumId w:val="1"/>
    <w:lvlOverride w:ilvl="0">
      <w:startOverride w:val="5"/>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5"/>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5"/>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5"/>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7"/>
    <w:lvlOverride w:ilvl="0">
      <w:startOverride w:val="1"/>
    </w:lvlOverride>
  </w:num>
  <w:num w:numId="20">
    <w:abstractNumId w:val="11"/>
    <w:lvlOverride w:ilvl="0">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29"/>
    <w:rsid w:val="00482798"/>
    <w:rsid w:val="004D6929"/>
    <w:rsid w:val="00725C3D"/>
    <w:rsid w:val="008F30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29"/>
    <w:rPr>
      <w:rFonts w:ascii="Calibri" w:eastAsia="Calibri" w:hAnsi="Calibri" w:cs="Calibri"/>
      <w:lang w:eastAsia="en-ID"/>
    </w:rPr>
  </w:style>
  <w:style w:type="paragraph" w:styleId="Heading1">
    <w:name w:val="heading 1"/>
    <w:basedOn w:val="Normal"/>
    <w:next w:val="Normal"/>
    <w:link w:val="Heading1Char"/>
    <w:uiPriority w:val="9"/>
    <w:qFormat/>
    <w:rsid w:val="004D6929"/>
    <w:pPr>
      <w:spacing w:before="200" w:after="0" w:line="480" w:lineRule="auto"/>
      <w:jc w:val="center"/>
      <w:outlineLvl w:val="0"/>
    </w:pPr>
    <w:rPr>
      <w:rFonts w:ascii="Times New Roman" w:hAnsi="Times New Roman" w:cs="Times New Roman"/>
      <w:b/>
      <w:sz w:val="24"/>
    </w:rPr>
  </w:style>
  <w:style w:type="paragraph" w:styleId="Heading2">
    <w:name w:val="heading 2"/>
    <w:basedOn w:val="ListParagraph"/>
    <w:next w:val="Normal"/>
    <w:link w:val="Heading2Char"/>
    <w:uiPriority w:val="9"/>
    <w:unhideWhenUsed/>
    <w:qFormat/>
    <w:rsid w:val="004D6929"/>
    <w:pPr>
      <w:numPr>
        <w:numId w:val="17"/>
      </w:numPr>
      <w:spacing w:after="0" w:line="480" w:lineRule="auto"/>
      <w:ind w:left="426"/>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4D6929"/>
    <w:pPr>
      <w:numPr>
        <w:numId w:val="20"/>
      </w:numPr>
      <w:spacing w:line="480" w:lineRule="auto"/>
      <w:outlineLvl w:val="2"/>
    </w:pPr>
    <w:rPr>
      <w:rFonts w:ascii="Times New Roman" w:hAnsi="Times New Roman" w:cs="Times New Roman"/>
      <w:b/>
      <w:sz w:val="24"/>
    </w:rPr>
  </w:style>
  <w:style w:type="paragraph" w:styleId="Heading4">
    <w:name w:val="heading 4"/>
    <w:basedOn w:val="ListParagraph"/>
    <w:next w:val="Normal"/>
    <w:link w:val="Heading4Char"/>
    <w:uiPriority w:val="9"/>
    <w:unhideWhenUsed/>
    <w:qFormat/>
    <w:rsid w:val="004D6929"/>
    <w:pPr>
      <w:numPr>
        <w:ilvl w:val="4"/>
        <w:numId w:val="9"/>
      </w:numPr>
      <w:spacing w:after="0" w:line="480" w:lineRule="auto"/>
      <w:jc w:val="both"/>
      <w:outlineLvl w:val="3"/>
    </w:pPr>
    <w:rPr>
      <w:rFonts w:ascii="Times New Roman" w:eastAsia="Times New Roman" w:hAnsi="Times New Roman" w:cs="Times New Roman"/>
      <w:b/>
      <w:color w:val="000000"/>
      <w:sz w:val="24"/>
      <w:szCs w:val="24"/>
    </w:rPr>
  </w:style>
  <w:style w:type="paragraph" w:styleId="Heading6">
    <w:name w:val="heading 6"/>
    <w:basedOn w:val="Normal"/>
    <w:next w:val="Normal"/>
    <w:link w:val="Heading6Char"/>
    <w:uiPriority w:val="9"/>
    <w:unhideWhenUsed/>
    <w:qFormat/>
    <w:rsid w:val="004D6929"/>
    <w:pPr>
      <w:contextualSpacing/>
      <w:jc w:val="center"/>
      <w:outlineLvl w:val="5"/>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929"/>
    <w:rPr>
      <w:rFonts w:ascii="Times New Roman" w:eastAsia="Calibri" w:hAnsi="Times New Roman" w:cs="Times New Roman"/>
      <w:b/>
      <w:sz w:val="24"/>
      <w:lang w:eastAsia="en-ID"/>
    </w:rPr>
  </w:style>
  <w:style w:type="character" w:customStyle="1" w:styleId="Heading2Char">
    <w:name w:val="Heading 2 Char"/>
    <w:basedOn w:val="DefaultParagraphFont"/>
    <w:link w:val="Heading2"/>
    <w:uiPriority w:val="9"/>
    <w:rsid w:val="004D6929"/>
    <w:rPr>
      <w:rFonts w:ascii="Times New Roman" w:eastAsia="Calibri" w:hAnsi="Times New Roman" w:cs="Times New Roman"/>
      <w:b/>
      <w:sz w:val="24"/>
      <w:lang w:eastAsia="en-ID"/>
    </w:rPr>
  </w:style>
  <w:style w:type="character" w:customStyle="1" w:styleId="Heading3Char">
    <w:name w:val="Heading 3 Char"/>
    <w:basedOn w:val="DefaultParagraphFont"/>
    <w:link w:val="Heading3"/>
    <w:uiPriority w:val="9"/>
    <w:rsid w:val="004D6929"/>
    <w:rPr>
      <w:rFonts w:ascii="Times New Roman" w:eastAsia="Calibri" w:hAnsi="Times New Roman" w:cs="Times New Roman"/>
      <w:b/>
      <w:sz w:val="24"/>
      <w:lang w:eastAsia="en-ID"/>
    </w:rPr>
  </w:style>
  <w:style w:type="character" w:customStyle="1" w:styleId="Heading4Char">
    <w:name w:val="Heading 4 Char"/>
    <w:basedOn w:val="DefaultParagraphFont"/>
    <w:link w:val="Heading4"/>
    <w:uiPriority w:val="9"/>
    <w:rsid w:val="004D6929"/>
    <w:rPr>
      <w:rFonts w:ascii="Times New Roman" w:eastAsia="Times New Roman" w:hAnsi="Times New Roman" w:cs="Times New Roman"/>
      <w:b/>
      <w:color w:val="000000"/>
      <w:sz w:val="24"/>
      <w:szCs w:val="24"/>
      <w:lang w:eastAsia="en-ID"/>
    </w:rPr>
  </w:style>
  <w:style w:type="character" w:customStyle="1" w:styleId="Heading6Char">
    <w:name w:val="Heading 6 Char"/>
    <w:basedOn w:val="DefaultParagraphFont"/>
    <w:link w:val="Heading6"/>
    <w:uiPriority w:val="9"/>
    <w:rsid w:val="004D6929"/>
    <w:rPr>
      <w:rFonts w:ascii="Times New Roman" w:eastAsia="Calibri" w:hAnsi="Times New Roman" w:cs="Times New Roman"/>
      <w:b/>
      <w:sz w:val="24"/>
      <w:szCs w:val="24"/>
      <w:lang w:eastAsia="en-ID"/>
    </w:rPr>
  </w:style>
  <w:style w:type="paragraph" w:styleId="ListParagraph">
    <w:name w:val="List Paragraph"/>
    <w:basedOn w:val="Normal"/>
    <w:uiPriority w:val="34"/>
    <w:qFormat/>
    <w:rsid w:val="004D6929"/>
    <w:pPr>
      <w:ind w:left="720"/>
      <w:contextualSpacing/>
    </w:pPr>
  </w:style>
  <w:style w:type="paragraph" w:styleId="BalloonText">
    <w:name w:val="Balloon Text"/>
    <w:basedOn w:val="Normal"/>
    <w:link w:val="BalloonTextChar"/>
    <w:uiPriority w:val="99"/>
    <w:semiHidden/>
    <w:unhideWhenUsed/>
    <w:rsid w:val="004D6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929"/>
    <w:rPr>
      <w:rFonts w:ascii="Tahoma" w:eastAsia="Calibri" w:hAnsi="Tahoma" w:cs="Tahoma"/>
      <w:sz w:val="16"/>
      <w:szCs w:val="16"/>
      <w:lang w:eastAsia="en-ID"/>
    </w:rPr>
  </w:style>
  <w:style w:type="paragraph" w:styleId="Header">
    <w:name w:val="header"/>
    <w:basedOn w:val="Normal"/>
    <w:link w:val="HeaderChar"/>
    <w:uiPriority w:val="99"/>
    <w:unhideWhenUsed/>
    <w:rsid w:val="004D6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929"/>
    <w:rPr>
      <w:rFonts w:ascii="Calibri" w:eastAsia="Calibri" w:hAnsi="Calibri" w:cs="Calibri"/>
      <w:lang w:eastAsia="en-ID"/>
    </w:rPr>
  </w:style>
  <w:style w:type="paragraph" w:styleId="Footer">
    <w:name w:val="footer"/>
    <w:basedOn w:val="Normal"/>
    <w:link w:val="FooterChar"/>
    <w:uiPriority w:val="99"/>
    <w:unhideWhenUsed/>
    <w:rsid w:val="004D6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929"/>
    <w:rPr>
      <w:rFonts w:ascii="Calibri" w:eastAsia="Calibri" w:hAnsi="Calibri" w:cs="Calibri"/>
      <w:lang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29"/>
    <w:rPr>
      <w:rFonts w:ascii="Calibri" w:eastAsia="Calibri" w:hAnsi="Calibri" w:cs="Calibri"/>
      <w:lang w:eastAsia="en-ID"/>
    </w:rPr>
  </w:style>
  <w:style w:type="paragraph" w:styleId="Heading1">
    <w:name w:val="heading 1"/>
    <w:basedOn w:val="Normal"/>
    <w:next w:val="Normal"/>
    <w:link w:val="Heading1Char"/>
    <w:uiPriority w:val="9"/>
    <w:qFormat/>
    <w:rsid w:val="004D6929"/>
    <w:pPr>
      <w:spacing w:before="200" w:after="0" w:line="480" w:lineRule="auto"/>
      <w:jc w:val="center"/>
      <w:outlineLvl w:val="0"/>
    </w:pPr>
    <w:rPr>
      <w:rFonts w:ascii="Times New Roman" w:hAnsi="Times New Roman" w:cs="Times New Roman"/>
      <w:b/>
      <w:sz w:val="24"/>
    </w:rPr>
  </w:style>
  <w:style w:type="paragraph" w:styleId="Heading2">
    <w:name w:val="heading 2"/>
    <w:basedOn w:val="ListParagraph"/>
    <w:next w:val="Normal"/>
    <w:link w:val="Heading2Char"/>
    <w:uiPriority w:val="9"/>
    <w:unhideWhenUsed/>
    <w:qFormat/>
    <w:rsid w:val="004D6929"/>
    <w:pPr>
      <w:numPr>
        <w:numId w:val="17"/>
      </w:numPr>
      <w:spacing w:after="0" w:line="480" w:lineRule="auto"/>
      <w:ind w:left="426"/>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4D6929"/>
    <w:pPr>
      <w:numPr>
        <w:numId w:val="20"/>
      </w:numPr>
      <w:spacing w:line="480" w:lineRule="auto"/>
      <w:outlineLvl w:val="2"/>
    </w:pPr>
    <w:rPr>
      <w:rFonts w:ascii="Times New Roman" w:hAnsi="Times New Roman" w:cs="Times New Roman"/>
      <w:b/>
      <w:sz w:val="24"/>
    </w:rPr>
  </w:style>
  <w:style w:type="paragraph" w:styleId="Heading4">
    <w:name w:val="heading 4"/>
    <w:basedOn w:val="ListParagraph"/>
    <w:next w:val="Normal"/>
    <w:link w:val="Heading4Char"/>
    <w:uiPriority w:val="9"/>
    <w:unhideWhenUsed/>
    <w:qFormat/>
    <w:rsid w:val="004D6929"/>
    <w:pPr>
      <w:numPr>
        <w:ilvl w:val="4"/>
        <w:numId w:val="9"/>
      </w:numPr>
      <w:spacing w:after="0" w:line="480" w:lineRule="auto"/>
      <w:jc w:val="both"/>
      <w:outlineLvl w:val="3"/>
    </w:pPr>
    <w:rPr>
      <w:rFonts w:ascii="Times New Roman" w:eastAsia="Times New Roman" w:hAnsi="Times New Roman" w:cs="Times New Roman"/>
      <w:b/>
      <w:color w:val="000000"/>
      <w:sz w:val="24"/>
      <w:szCs w:val="24"/>
    </w:rPr>
  </w:style>
  <w:style w:type="paragraph" w:styleId="Heading6">
    <w:name w:val="heading 6"/>
    <w:basedOn w:val="Normal"/>
    <w:next w:val="Normal"/>
    <w:link w:val="Heading6Char"/>
    <w:uiPriority w:val="9"/>
    <w:unhideWhenUsed/>
    <w:qFormat/>
    <w:rsid w:val="004D6929"/>
    <w:pPr>
      <w:contextualSpacing/>
      <w:jc w:val="center"/>
      <w:outlineLvl w:val="5"/>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929"/>
    <w:rPr>
      <w:rFonts w:ascii="Times New Roman" w:eastAsia="Calibri" w:hAnsi="Times New Roman" w:cs="Times New Roman"/>
      <w:b/>
      <w:sz w:val="24"/>
      <w:lang w:eastAsia="en-ID"/>
    </w:rPr>
  </w:style>
  <w:style w:type="character" w:customStyle="1" w:styleId="Heading2Char">
    <w:name w:val="Heading 2 Char"/>
    <w:basedOn w:val="DefaultParagraphFont"/>
    <w:link w:val="Heading2"/>
    <w:uiPriority w:val="9"/>
    <w:rsid w:val="004D6929"/>
    <w:rPr>
      <w:rFonts w:ascii="Times New Roman" w:eastAsia="Calibri" w:hAnsi="Times New Roman" w:cs="Times New Roman"/>
      <w:b/>
      <w:sz w:val="24"/>
      <w:lang w:eastAsia="en-ID"/>
    </w:rPr>
  </w:style>
  <w:style w:type="character" w:customStyle="1" w:styleId="Heading3Char">
    <w:name w:val="Heading 3 Char"/>
    <w:basedOn w:val="DefaultParagraphFont"/>
    <w:link w:val="Heading3"/>
    <w:uiPriority w:val="9"/>
    <w:rsid w:val="004D6929"/>
    <w:rPr>
      <w:rFonts w:ascii="Times New Roman" w:eastAsia="Calibri" w:hAnsi="Times New Roman" w:cs="Times New Roman"/>
      <w:b/>
      <w:sz w:val="24"/>
      <w:lang w:eastAsia="en-ID"/>
    </w:rPr>
  </w:style>
  <w:style w:type="character" w:customStyle="1" w:styleId="Heading4Char">
    <w:name w:val="Heading 4 Char"/>
    <w:basedOn w:val="DefaultParagraphFont"/>
    <w:link w:val="Heading4"/>
    <w:uiPriority w:val="9"/>
    <w:rsid w:val="004D6929"/>
    <w:rPr>
      <w:rFonts w:ascii="Times New Roman" w:eastAsia="Times New Roman" w:hAnsi="Times New Roman" w:cs="Times New Roman"/>
      <w:b/>
      <w:color w:val="000000"/>
      <w:sz w:val="24"/>
      <w:szCs w:val="24"/>
      <w:lang w:eastAsia="en-ID"/>
    </w:rPr>
  </w:style>
  <w:style w:type="character" w:customStyle="1" w:styleId="Heading6Char">
    <w:name w:val="Heading 6 Char"/>
    <w:basedOn w:val="DefaultParagraphFont"/>
    <w:link w:val="Heading6"/>
    <w:uiPriority w:val="9"/>
    <w:rsid w:val="004D6929"/>
    <w:rPr>
      <w:rFonts w:ascii="Times New Roman" w:eastAsia="Calibri" w:hAnsi="Times New Roman" w:cs="Times New Roman"/>
      <w:b/>
      <w:sz w:val="24"/>
      <w:szCs w:val="24"/>
      <w:lang w:eastAsia="en-ID"/>
    </w:rPr>
  </w:style>
  <w:style w:type="paragraph" w:styleId="ListParagraph">
    <w:name w:val="List Paragraph"/>
    <w:basedOn w:val="Normal"/>
    <w:uiPriority w:val="34"/>
    <w:qFormat/>
    <w:rsid w:val="004D6929"/>
    <w:pPr>
      <w:ind w:left="720"/>
      <w:contextualSpacing/>
    </w:pPr>
  </w:style>
  <w:style w:type="paragraph" w:styleId="BalloonText">
    <w:name w:val="Balloon Text"/>
    <w:basedOn w:val="Normal"/>
    <w:link w:val="BalloonTextChar"/>
    <w:uiPriority w:val="99"/>
    <w:semiHidden/>
    <w:unhideWhenUsed/>
    <w:rsid w:val="004D6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929"/>
    <w:rPr>
      <w:rFonts w:ascii="Tahoma" w:eastAsia="Calibri" w:hAnsi="Tahoma" w:cs="Tahoma"/>
      <w:sz w:val="16"/>
      <w:szCs w:val="16"/>
      <w:lang w:eastAsia="en-ID"/>
    </w:rPr>
  </w:style>
  <w:style w:type="paragraph" w:styleId="Header">
    <w:name w:val="header"/>
    <w:basedOn w:val="Normal"/>
    <w:link w:val="HeaderChar"/>
    <w:uiPriority w:val="99"/>
    <w:unhideWhenUsed/>
    <w:rsid w:val="004D6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929"/>
    <w:rPr>
      <w:rFonts w:ascii="Calibri" w:eastAsia="Calibri" w:hAnsi="Calibri" w:cs="Calibri"/>
      <w:lang w:eastAsia="en-ID"/>
    </w:rPr>
  </w:style>
  <w:style w:type="paragraph" w:styleId="Footer">
    <w:name w:val="footer"/>
    <w:basedOn w:val="Normal"/>
    <w:link w:val="FooterChar"/>
    <w:uiPriority w:val="99"/>
    <w:unhideWhenUsed/>
    <w:rsid w:val="004D6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929"/>
    <w:rPr>
      <w:rFonts w:ascii="Calibri" w:eastAsia="Calibri" w:hAnsi="Calibri" w:cs="Calibri"/>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4192</Words>
  <Characters>23898</Characters>
  <Application>Microsoft Office Word</Application>
  <DocSecurity>0</DocSecurity>
  <Lines>199</Lines>
  <Paragraphs>56</Paragraphs>
  <ScaleCrop>false</ScaleCrop>
  <Company/>
  <LinksUpToDate>false</LinksUpToDate>
  <CharactersWithSpaces>28034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2022-11-09T05:50:00Z</dcterms:created>
  <dcterms:modified xsi:type="dcterms:W3CDTF">2022-11-09T05:52:00Z</dcterms:modified>
</cp:coreProperties>
</file>